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AE" w:rsidRPr="00094DDD" w:rsidRDefault="000B09AE" w:rsidP="000B09AE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bookmarkStart w:id="0" w:name="_GoBack"/>
      <w:r w:rsidRPr="00094DDD">
        <w:rPr>
          <w:rFonts w:ascii="宋体" w:eastAsia="宋体" w:hAnsi="宋体" w:hint="eastAsia"/>
          <w:b/>
          <w:sz w:val="24"/>
          <w:szCs w:val="24"/>
        </w:rPr>
        <w:t>附件2：答辩内容</w:t>
      </w:r>
    </w:p>
    <w:bookmarkEnd w:id="0"/>
    <w:p w:rsidR="000B09AE" w:rsidRPr="00B72BAE" w:rsidRDefault="000B09AE" w:rsidP="000B09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B72BAE">
        <w:rPr>
          <w:rFonts w:ascii="宋体" w:eastAsia="宋体" w:hAnsi="宋体" w:hint="eastAsia"/>
          <w:sz w:val="24"/>
          <w:szCs w:val="24"/>
        </w:rPr>
        <w:t>申购理由：该仪器设备涉及的研究领域与学科平台，以及应用领域和应用前景、承担在研科研项目（省部级及以上项目）、人才培养及学科建设对该仪器设备需求的必要性和紧迫性等；</w:t>
      </w:r>
    </w:p>
    <w:p w:rsidR="000B09AE" w:rsidRPr="00B72BAE" w:rsidRDefault="000B09AE" w:rsidP="000B09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Pr="00B72BAE">
        <w:rPr>
          <w:rFonts w:ascii="宋体" w:eastAsia="宋体" w:hAnsi="宋体" w:hint="eastAsia"/>
          <w:sz w:val="24"/>
          <w:szCs w:val="24"/>
        </w:rPr>
        <w:t>该仪器设备和主要配件的先进性和适用性；</w:t>
      </w:r>
    </w:p>
    <w:p w:rsidR="000B09AE" w:rsidRPr="00B72BAE" w:rsidRDefault="000B09AE" w:rsidP="000B09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Pr="00B72BAE">
        <w:rPr>
          <w:rFonts w:ascii="宋体" w:eastAsia="宋体" w:hAnsi="宋体" w:hint="eastAsia"/>
          <w:sz w:val="24"/>
          <w:szCs w:val="24"/>
        </w:rPr>
        <w:t>拟购仪器设备前期调研情况：包括该类仪器的技术指标、产品质量、科学性、先进性及国内外同类型设备使用情况描述（至少三家）、如需要通过免税进口该仪器，请说明进口该设备的必要性及可行性（主要从“与同类国产设备相比”来阐述）、本单位现有同类仪器设备的购置年代、使用情况和年使用率等；</w:t>
      </w:r>
    </w:p>
    <w:p w:rsidR="000B09AE" w:rsidRPr="00B72BAE" w:rsidRDefault="000B09AE" w:rsidP="000B09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Pr="00B72BAE">
        <w:rPr>
          <w:rFonts w:ascii="宋体" w:eastAsia="宋体" w:hAnsi="宋体" w:hint="eastAsia"/>
          <w:sz w:val="24"/>
          <w:szCs w:val="24"/>
        </w:rPr>
        <w:t>必要条件落实情况：经费来源、运行费来源、配套设备及维修经费、放置地点、使用仪器设备的技术队伍等；</w:t>
      </w:r>
    </w:p>
    <w:p w:rsidR="000B09AE" w:rsidRPr="00B72BAE" w:rsidRDefault="000B09AE" w:rsidP="000B09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 w:rsidRPr="00B72BAE">
        <w:rPr>
          <w:rFonts w:ascii="宋体" w:eastAsia="宋体" w:hAnsi="宋体" w:hint="eastAsia"/>
          <w:sz w:val="24"/>
          <w:szCs w:val="24"/>
        </w:rPr>
        <w:t>仪器设备共享计划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3C7A12" w:rsidRDefault="003C7A12"/>
    <w:sectPr w:rsidR="003C7A12" w:rsidSect="00CA5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AE"/>
    <w:rsid w:val="000B09AE"/>
    <w:rsid w:val="003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7B244-6E0A-4820-A522-12AA55D9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2018-12-20T04:19:00Z</dcterms:created>
  <dcterms:modified xsi:type="dcterms:W3CDTF">2018-12-20T04:19:00Z</dcterms:modified>
</cp:coreProperties>
</file>