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</w:rPr>
        <w:t>P2生物安全实验室备案所需材料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eastAsia="仿宋_GB2312"/>
          <w:sz w:val="28"/>
          <w:szCs w:val="28"/>
        </w:rPr>
        <w:t>病原微生物实验室备案申请书</w:t>
      </w:r>
    </w:p>
    <w:p>
      <w:pP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北京市病原微生物实验室及实验活动备案表（试行）（实验室填报，需要负责人签字）</w:t>
      </w:r>
    </w:p>
    <w:p>
      <w:pPr>
        <w:rPr>
          <w:rFonts w:hint="eastAsia"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规章制度、职责，组织机构框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架图（设实处提供模板，实验室根据自身实际情况修改）</w:t>
      </w:r>
    </w:p>
    <w:p>
      <w:pP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仿宋_GB2312" w:hAnsi="宋体" w:eastAsia="仿宋_GB2312"/>
          <w:snapToGrid w:val="0"/>
          <w:color w:val="auto"/>
          <w:kern w:val="24"/>
          <w:sz w:val="28"/>
          <w:szCs w:val="28"/>
          <w:highlight w:val="none"/>
        </w:rPr>
        <w:t>实验室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布局平面图（实验室根据实际情况绘制）</w:t>
      </w:r>
    </w:p>
    <w:p>
      <w:pPr>
        <w:rPr>
          <w:rFonts w:hint="eastAsia"/>
          <w:color w:val="auto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9D5"/>
    <w:rsid w:val="000C643B"/>
    <w:rsid w:val="005129D5"/>
    <w:rsid w:val="00860983"/>
    <w:rsid w:val="00AF7CAE"/>
    <w:rsid w:val="00C7151B"/>
    <w:rsid w:val="00C834BC"/>
    <w:rsid w:val="00D53E86"/>
    <w:rsid w:val="4C9C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242</Characters>
  <Lines>2</Lines>
  <Paragraphs>1</Paragraphs>
  <TotalTime>0</TotalTime>
  <ScaleCrop>false</ScaleCrop>
  <LinksUpToDate>false</LinksUpToDate>
  <CharactersWithSpaces>283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2020-03-09T07:22:00Z</dcterms:created>
  <dc:creator>崔 洪伟</dc:creator>
  <cp:lastModifiedBy>崔洪伟</cp:lastModifiedBy>
  <dcterms:modified xsi:type="dcterms:W3CDTF">2021-10-14T06:16:32Z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3A5B67A05E5A418CA7ED1D41649F9D8D</vt:lpwstr>
  </property>
</Properties>
</file>