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756"/>
      </w:tblGrid>
      <w:tr w:rsidR="00F11409" w:rsidRPr="00F11409">
        <w:trPr>
          <w:trHeight w:val="750"/>
          <w:tblCellSpacing w:w="0" w:type="dxa"/>
        </w:trPr>
        <w:tc>
          <w:tcPr>
            <w:tcW w:w="0" w:type="auto"/>
            <w:tcMar>
              <w:top w:w="225" w:type="dxa"/>
              <w:left w:w="225" w:type="dxa"/>
              <w:bottom w:w="225" w:type="dxa"/>
              <w:right w:w="225" w:type="dxa"/>
            </w:tcMar>
            <w:vAlign w:val="center"/>
            <w:hideMark/>
          </w:tcPr>
          <w:p w:rsidR="00F11409" w:rsidRPr="00F11409" w:rsidRDefault="00F11409" w:rsidP="00F11409">
            <w:pPr>
              <w:widowControl/>
              <w:spacing w:line="300" w:lineRule="atLeast"/>
              <w:jc w:val="center"/>
              <w:rPr>
                <w:rFonts w:ascii="宋体" w:eastAsia="宋体" w:hAnsi="宋体" w:cs="宋体"/>
                <w:b/>
                <w:bCs/>
                <w:color w:val="000000"/>
                <w:kern w:val="0"/>
                <w:sz w:val="32"/>
                <w:szCs w:val="32"/>
              </w:rPr>
            </w:pPr>
            <w:r w:rsidRPr="00F11409">
              <w:rPr>
                <w:rFonts w:ascii="宋体" w:eastAsia="宋体" w:hAnsi="宋体" w:cs="宋体"/>
                <w:b/>
                <w:bCs/>
                <w:color w:val="000000"/>
                <w:kern w:val="0"/>
                <w:sz w:val="32"/>
                <w:szCs w:val="32"/>
              </w:rPr>
              <w:t>北京大学医学部实验室危险化学废物处理实施细则</w:t>
            </w:r>
          </w:p>
        </w:tc>
      </w:tr>
      <w:tr w:rsidR="00F11409" w:rsidRPr="00F11409">
        <w:trPr>
          <w:tblCellSpacing w:w="0" w:type="dxa"/>
        </w:trPr>
        <w:tc>
          <w:tcPr>
            <w:tcW w:w="0" w:type="auto"/>
            <w:vAlign w:val="center"/>
            <w:hideMark/>
          </w:tcPr>
          <w:tbl>
            <w:tblPr>
              <w:tblW w:w="4500" w:type="pct"/>
              <w:jc w:val="center"/>
              <w:tblCellSpacing w:w="0" w:type="dxa"/>
              <w:shd w:val="clear" w:color="auto" w:fill="F3F3F3"/>
              <w:tblCellMar>
                <w:left w:w="0" w:type="dxa"/>
                <w:right w:w="0" w:type="dxa"/>
              </w:tblCellMar>
              <w:tblLook w:val="04A0"/>
            </w:tblPr>
            <w:tblGrid>
              <w:gridCol w:w="2945"/>
              <w:gridCol w:w="1935"/>
              <w:gridCol w:w="1995"/>
              <w:gridCol w:w="1005"/>
            </w:tblGrid>
            <w:tr w:rsidR="00F11409" w:rsidRPr="00F11409">
              <w:trPr>
                <w:trHeight w:val="390"/>
                <w:tblCellSpacing w:w="0" w:type="dxa"/>
                <w:jc w:val="center"/>
              </w:trPr>
              <w:tc>
                <w:tcPr>
                  <w:tcW w:w="1500" w:type="pct"/>
                  <w:shd w:val="clear" w:color="auto" w:fill="F3F3F3"/>
                  <w:noWrap/>
                  <w:vAlign w:val="center"/>
                  <w:hideMark/>
                </w:tcPr>
                <w:p w:rsidR="00F11409" w:rsidRPr="00F11409" w:rsidRDefault="00F11409" w:rsidP="00F11409">
                  <w:pPr>
                    <w:widowControl/>
                    <w:spacing w:line="300" w:lineRule="atLeast"/>
                    <w:jc w:val="right"/>
                    <w:rPr>
                      <w:rFonts w:ascii="宋体" w:eastAsia="宋体" w:hAnsi="宋体" w:cs="宋体"/>
                      <w:kern w:val="0"/>
                      <w:sz w:val="18"/>
                      <w:szCs w:val="18"/>
                    </w:rPr>
                  </w:pPr>
                  <w:r w:rsidRPr="00F11409">
                    <w:rPr>
                      <w:rFonts w:ascii="宋体" w:eastAsia="宋体" w:hAnsi="宋体" w:cs="宋体"/>
                      <w:kern w:val="0"/>
                      <w:sz w:val="18"/>
                      <w:szCs w:val="18"/>
                    </w:rPr>
                    <w:t>发布日期：2012-11-22</w:t>
                  </w:r>
                </w:p>
              </w:tc>
              <w:tc>
                <w:tcPr>
                  <w:tcW w:w="500" w:type="pct"/>
                  <w:shd w:val="clear" w:color="auto" w:fill="F3F3F3"/>
                  <w:noWrap/>
                  <w:tcMar>
                    <w:top w:w="0" w:type="dxa"/>
                    <w:left w:w="375" w:type="dxa"/>
                    <w:bottom w:w="0" w:type="dxa"/>
                    <w:right w:w="0" w:type="dxa"/>
                  </w:tcMar>
                  <w:vAlign w:val="center"/>
                  <w:hideMark/>
                </w:tcPr>
                <w:p w:rsidR="00F11409" w:rsidRPr="00F11409" w:rsidRDefault="00F11409" w:rsidP="00F11409">
                  <w:pPr>
                    <w:widowControl/>
                    <w:spacing w:line="300" w:lineRule="atLeast"/>
                    <w:jc w:val="left"/>
                    <w:rPr>
                      <w:rFonts w:ascii="宋体" w:eastAsia="宋体" w:hAnsi="宋体" w:cs="宋体"/>
                      <w:kern w:val="0"/>
                      <w:sz w:val="18"/>
                      <w:szCs w:val="18"/>
                    </w:rPr>
                  </w:pPr>
                  <w:r w:rsidRPr="00F11409">
                    <w:rPr>
                      <w:rFonts w:ascii="宋体" w:eastAsia="宋体" w:hAnsi="宋体" w:cs="宋体"/>
                      <w:kern w:val="0"/>
                      <w:sz w:val="18"/>
                      <w:szCs w:val="18"/>
                    </w:rPr>
                    <w:t xml:space="preserve">浏览次数： </w:t>
                  </w:r>
                  <w:r w:rsidRPr="00F11409">
                    <w:rPr>
                      <w:rFonts w:ascii="宋体" w:eastAsia="宋体" w:hAnsi="宋体" w:cs="宋体"/>
                      <w:kern w:val="0"/>
                      <w:sz w:val="18"/>
                      <w:szCs w:val="18"/>
                    </w:rPr>
                    <w:pict/>
                  </w:r>
                  <w:r w:rsidRPr="00F11409">
                    <w:rPr>
                      <w:rFonts w:ascii="宋体" w:eastAsia="宋体" w:hAnsi="宋体" w:cs="宋体"/>
                      <w:kern w:val="0"/>
                      <w:sz w:val="18"/>
                      <w:szCs w:val="18"/>
                    </w:rPr>
                    <w:t xml:space="preserve">599 </w:t>
                  </w:r>
                </w:p>
              </w:tc>
              <w:tc>
                <w:tcPr>
                  <w:tcW w:w="550" w:type="pct"/>
                  <w:shd w:val="clear" w:color="auto" w:fill="F3F3F3"/>
                  <w:noWrap/>
                  <w:tcMar>
                    <w:top w:w="0" w:type="dxa"/>
                    <w:left w:w="375" w:type="dxa"/>
                    <w:bottom w:w="0" w:type="dxa"/>
                    <w:right w:w="0" w:type="dxa"/>
                  </w:tcMar>
                  <w:vAlign w:val="center"/>
                  <w:hideMark/>
                </w:tcPr>
                <w:p w:rsidR="00F11409" w:rsidRPr="00F11409" w:rsidRDefault="00F11409" w:rsidP="00F11409">
                  <w:pPr>
                    <w:widowControl/>
                    <w:spacing w:line="300" w:lineRule="atLeast"/>
                    <w:jc w:val="left"/>
                    <w:rPr>
                      <w:rFonts w:ascii="宋体" w:eastAsia="宋体" w:hAnsi="宋体" w:cs="宋体"/>
                      <w:kern w:val="0"/>
                      <w:sz w:val="18"/>
                      <w:szCs w:val="18"/>
                    </w:rPr>
                  </w:pPr>
                  <w:r w:rsidRPr="00F11409">
                    <w:rPr>
                      <w:rFonts w:ascii="宋体" w:eastAsia="宋体" w:hAnsi="宋体" w:cs="宋体"/>
                      <w:kern w:val="0"/>
                      <w:sz w:val="18"/>
                      <w:szCs w:val="18"/>
                    </w:rPr>
                    <w:t xml:space="preserve">字号：[ </w:t>
                  </w:r>
                  <w:hyperlink r:id="rId4" w:history="1">
                    <w:r w:rsidRPr="00F11409">
                      <w:rPr>
                        <w:rFonts w:ascii="宋体" w:eastAsia="宋体" w:hAnsi="宋体" w:cs="宋体"/>
                        <w:color w:val="000000"/>
                        <w:kern w:val="0"/>
                        <w:sz w:val="18"/>
                      </w:rPr>
                      <w:t>大</w:t>
                    </w:r>
                  </w:hyperlink>
                  <w:r w:rsidRPr="00F11409">
                    <w:rPr>
                      <w:rFonts w:ascii="宋体" w:eastAsia="宋体" w:hAnsi="宋体" w:cs="宋体"/>
                      <w:kern w:val="0"/>
                      <w:sz w:val="18"/>
                      <w:szCs w:val="18"/>
                    </w:rPr>
                    <w:t xml:space="preserve"> </w:t>
                  </w:r>
                  <w:hyperlink r:id="rId5" w:history="1">
                    <w:r w:rsidRPr="00F11409">
                      <w:rPr>
                        <w:rFonts w:ascii="宋体" w:eastAsia="宋体" w:hAnsi="宋体" w:cs="宋体"/>
                        <w:color w:val="000000"/>
                        <w:kern w:val="0"/>
                        <w:sz w:val="18"/>
                      </w:rPr>
                      <w:t>中</w:t>
                    </w:r>
                  </w:hyperlink>
                  <w:r w:rsidRPr="00F11409">
                    <w:rPr>
                      <w:rFonts w:ascii="宋体" w:eastAsia="宋体" w:hAnsi="宋体" w:cs="宋体"/>
                      <w:kern w:val="0"/>
                      <w:sz w:val="18"/>
                      <w:szCs w:val="18"/>
                    </w:rPr>
                    <w:t xml:space="preserve"> </w:t>
                  </w:r>
                  <w:hyperlink r:id="rId6" w:history="1">
                    <w:r w:rsidRPr="00F11409">
                      <w:rPr>
                        <w:rFonts w:ascii="宋体" w:eastAsia="宋体" w:hAnsi="宋体" w:cs="宋体"/>
                        <w:color w:val="000000"/>
                        <w:kern w:val="0"/>
                        <w:sz w:val="18"/>
                      </w:rPr>
                      <w:t>小</w:t>
                    </w:r>
                  </w:hyperlink>
                  <w:r w:rsidRPr="00F11409">
                    <w:rPr>
                      <w:rFonts w:ascii="宋体" w:eastAsia="宋体" w:hAnsi="宋体" w:cs="宋体"/>
                      <w:kern w:val="0"/>
                      <w:sz w:val="18"/>
                      <w:szCs w:val="18"/>
                    </w:rPr>
                    <w:t xml:space="preserve"> ]</w:t>
                  </w:r>
                </w:p>
              </w:tc>
              <w:tc>
                <w:tcPr>
                  <w:tcW w:w="700" w:type="pct"/>
                  <w:shd w:val="clear" w:color="auto" w:fill="F3F3F3"/>
                  <w:vAlign w:val="center"/>
                  <w:hideMark/>
                </w:tcPr>
                <w:p w:rsidR="00F11409" w:rsidRPr="00F11409" w:rsidRDefault="00F11409" w:rsidP="00F11409">
                  <w:pPr>
                    <w:widowControl/>
                    <w:spacing w:line="300" w:lineRule="atLeast"/>
                    <w:jc w:val="left"/>
                    <w:rPr>
                      <w:rFonts w:ascii="宋体" w:eastAsia="宋体" w:hAnsi="宋体" w:cs="宋体"/>
                      <w:kern w:val="0"/>
                      <w:sz w:val="18"/>
                      <w:szCs w:val="18"/>
                    </w:rPr>
                  </w:pPr>
                </w:p>
              </w:tc>
            </w:tr>
            <w:tr w:rsidR="00F11409" w:rsidRPr="00F11409">
              <w:trPr>
                <w:trHeight w:val="15"/>
                <w:tblCellSpacing w:w="0" w:type="dxa"/>
                <w:jc w:val="center"/>
              </w:trPr>
              <w:tc>
                <w:tcPr>
                  <w:tcW w:w="0" w:type="auto"/>
                  <w:gridSpan w:val="4"/>
                  <w:shd w:val="clear" w:color="auto" w:fill="E3E3E3"/>
                  <w:vAlign w:val="center"/>
                  <w:hideMark/>
                </w:tcPr>
                <w:p w:rsidR="00F11409" w:rsidRPr="00F11409" w:rsidRDefault="00F11409" w:rsidP="00F11409">
                  <w:pPr>
                    <w:widowControl/>
                    <w:spacing w:line="300" w:lineRule="atLeast"/>
                    <w:jc w:val="left"/>
                    <w:rPr>
                      <w:rFonts w:ascii="宋体" w:eastAsia="宋体" w:hAnsi="宋体" w:cs="宋体"/>
                      <w:kern w:val="0"/>
                      <w:sz w:val="2"/>
                      <w:szCs w:val="18"/>
                    </w:rPr>
                  </w:pPr>
                </w:p>
              </w:tc>
            </w:tr>
          </w:tbl>
          <w:p w:rsidR="00F11409" w:rsidRPr="00F11409" w:rsidRDefault="00F11409" w:rsidP="00F11409">
            <w:pPr>
              <w:widowControl/>
              <w:spacing w:line="300" w:lineRule="atLeast"/>
              <w:jc w:val="left"/>
              <w:rPr>
                <w:rFonts w:ascii="宋体" w:eastAsia="宋体" w:hAnsi="宋体" w:cs="宋体"/>
                <w:kern w:val="0"/>
                <w:sz w:val="18"/>
                <w:szCs w:val="18"/>
              </w:rPr>
            </w:pPr>
          </w:p>
        </w:tc>
      </w:tr>
      <w:tr w:rsidR="00F11409" w:rsidRPr="00F11409">
        <w:trPr>
          <w:trHeight w:val="4200"/>
          <w:tblCellSpacing w:w="0" w:type="dxa"/>
        </w:trPr>
        <w:tc>
          <w:tcPr>
            <w:tcW w:w="0" w:type="auto"/>
            <w:tcMar>
              <w:top w:w="300" w:type="dxa"/>
              <w:left w:w="750" w:type="dxa"/>
              <w:bottom w:w="0" w:type="dxa"/>
              <w:right w:w="750" w:type="dxa"/>
            </w:tcMar>
          </w:tcPr>
          <w:p w:rsidR="00F11409" w:rsidRPr="00F11409" w:rsidRDefault="00F11409" w:rsidP="00F11409">
            <w:pPr>
              <w:widowControl/>
              <w:spacing w:line="390" w:lineRule="atLeast"/>
              <w:jc w:val="left"/>
              <w:rPr>
                <w:rFonts w:ascii="宋体" w:eastAsia="宋体" w:hAnsi="Calibri" w:cs="Times New Roman"/>
                <w:b/>
                <w:bCs/>
                <w:kern w:val="0"/>
                <w:sz w:val="24"/>
                <w:szCs w:val="24"/>
              </w:rPr>
            </w:pP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Times New Roman" w:hint="eastAsia"/>
                <w:kern w:val="0"/>
                <w:sz w:val="24"/>
                <w:szCs w:val="24"/>
              </w:rPr>
            </w:pPr>
            <w:r w:rsidRPr="00F11409">
              <w:rPr>
                <w:rFonts w:ascii="宋体" w:eastAsia="宋体" w:hAnsi="宋体" w:cs="宋体" w:hint="eastAsia"/>
                <w:kern w:val="0"/>
                <w:sz w:val="24"/>
                <w:szCs w:val="24"/>
              </w:rPr>
              <w:t>为规范和加强实验室排污管理，防止实验室产生的危险化学废物污染环境，特制定本实施细则。</w:t>
            </w: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r w:rsidRPr="00F11409">
              <w:rPr>
                <w:rFonts w:ascii="黑体" w:eastAsia="黑体" w:hAnsi="黑体" w:cs="宋体" w:hint="eastAsia"/>
                <w:kern w:val="0"/>
                <w:sz w:val="24"/>
                <w:szCs w:val="24"/>
              </w:rPr>
              <w:t>第一章    管理机构</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第一条  医学部设立实验室安全防护委员会，统筹协调医学部各单位实验室危险化学废物的处理及监督检查。</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第二条  设备与实验室管理处具体负责全校危险化学废物的回收处理工作。</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第三条 各单位指定专人负责做好本单位各实验室危险化学废物处理工作，在医学部实验室安全防护委员会的指导下配合设备与实验室管理处试剂与药品管理办公室开展工作。</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 xml:space="preserve">  </w:t>
            </w:r>
          </w:p>
          <w:p w:rsidR="00F11409" w:rsidRPr="00F11409" w:rsidRDefault="00F11409" w:rsidP="00F11409">
            <w:pPr>
              <w:widowControl/>
              <w:spacing w:before="100" w:beforeAutospacing="1" w:after="100" w:afterAutospacing="1" w:line="360" w:lineRule="auto"/>
              <w:ind w:firstLineChars="200" w:firstLine="480"/>
              <w:jc w:val="center"/>
              <w:rPr>
                <w:rFonts w:ascii="宋体" w:eastAsia="宋体" w:hAnsi="Calibri" w:cs="宋体" w:hint="eastAsia"/>
                <w:kern w:val="0"/>
                <w:sz w:val="24"/>
                <w:szCs w:val="24"/>
              </w:rPr>
            </w:pPr>
            <w:r w:rsidRPr="00F11409">
              <w:rPr>
                <w:rFonts w:ascii="宋体" w:eastAsia="宋体" w:hAnsi="宋体" w:cs="宋体" w:hint="eastAsia"/>
                <w:kern w:val="0"/>
                <w:sz w:val="24"/>
                <w:szCs w:val="24"/>
              </w:rPr>
              <w:t xml:space="preserve"> </w:t>
            </w:r>
            <w:r w:rsidRPr="00F11409">
              <w:rPr>
                <w:rFonts w:ascii="黑体" w:eastAsia="黑体" w:hAnsi="黑体" w:cs="宋体" w:hint="eastAsia"/>
                <w:kern w:val="0"/>
                <w:sz w:val="24"/>
                <w:szCs w:val="24"/>
              </w:rPr>
              <w:t>第二章    危险化学废物定义及分类</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第四条  实验室危险化学废物是指被列入《国家危险废物名录》（见附件1）的化学废物，包括具有各种毒性、腐蚀性、易燃性、易爆性和化学反应性的化学废物。</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第五条  按下列类别回收和处理实验室产生的危险化学废物：一般化学废液、剧毒化学废液、废旧化学试剂、废旧剧毒化学试剂、化学固体废物、瓶装化学气体等。</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r w:rsidRPr="00F11409">
              <w:rPr>
                <w:rFonts w:ascii="黑体" w:eastAsia="黑体" w:hAnsi="黑体" w:cs="宋体" w:hint="eastAsia"/>
                <w:kern w:val="0"/>
                <w:sz w:val="24"/>
                <w:szCs w:val="24"/>
              </w:rPr>
              <w:t>第三章    危险化学废物收集与管理要求</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第六条  实验室应将产生的各类危险化学废物分类收集并合理存放，设备与实验室管理处不定期负责上门回收，并委托具有专业资质的公司处置。</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第七条  危险化学废物回收的技术规范要求</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（一）一般化学废液</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1、一般化学废液分三类废液收集桶收集和存放，即：含卤有机物废液、一般有机物废液、无机物废液。</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2、上述三类废液收集桶是由设备与实验室管理处负责统一配置，并分三类印制标签。需要哪类废液收集桶的单位，可与设备与实验室管理处联系借用。</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3、 每个废液收集桶上应贴有清晰的标签，标明回收废液的类别。倒入废液收集桶的主要有毒有害成分必须在《一般化学废液登记表》上登记，写明有毒有害成分的中文全称，不可写简称或缩写。</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4、 倒入废液前应仔细查看该废液桶的《一般化学废液登记表》，确认倒入后不会与桶中已有的化学物质发生异常反应(如产生有毒挥发性气体、剧烈放热等)，否则应单独暂存于其它容器中，并贴上标签。</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5、平时收集过程中，废液收集桶应随时盖紧，防止撒漏，并放于实验室较阴凉并远离火源和热源的位置。待废液收集桶盛至90%时(不可过满，须保留l／1 0的空间)，务必将桶盖拧紧，并将登记表粘贴在相应的桶上，与试剂与药品管理办公室联系收运。</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lastRenderedPageBreak/>
              <w:t>6、不可将剧毒物质倒入上述三类废液收集桶。</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（二）剧毒化学废液</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实验室产生的剧毒废液，暂存在单独的容器中，不可将几种剧毒物质废液混在一个容器中，按剧毒试剂管理的规定进行妥善保管。拟处理时，填写《剧毒化学废液登记表》，与试剂与药品管理办公室联系，待统一处理危险化学废物时进行收运。</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（三）废旧化学试剂</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废旧化学试剂(固体或液体)在原瓶内存放，保持原有标签，必要时注明是废弃试剂。拟处理时，填写《废弃化学试剂登记表》，与试剂与药品管理办公室联系，待统一处理危险化学废物时进行收运。</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（四）废旧剧毒化学试剂</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 xml:space="preserve"> 废旧剧毒化学试剂(固体或液体)在原瓶内存放，保持原有标签，必要时注明是废弃试剂，并按剧毒试剂管理的规定进行妥善保管。拟处理时，填写《废弃剧毒化学试剂登记表》，与试剂与药品管理办公室联系具体处理事宜。</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（五）化学固体废物</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 xml:space="preserve"> 化学固体废物主要是化学实验所产生的反应产物及吸附了危险化学物质的其他固体等，产生这些固体废物应随时贴好标签。拟处理时，填写《化学固体废物登记表》，与试剂与药品管理办公室联系，待统一处理危险化学废物时进行收运。</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（六）瓶装化学气体</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瓶装化学气体主要是钢瓶中的压缩化学气体，拟废弃时需单独与</w:t>
            </w:r>
            <w:r w:rsidRPr="00F11409">
              <w:rPr>
                <w:rFonts w:ascii="宋体" w:eastAsia="宋体" w:hAnsi="宋体" w:cs="宋体" w:hint="eastAsia"/>
                <w:kern w:val="0"/>
                <w:sz w:val="24"/>
                <w:szCs w:val="24"/>
              </w:rPr>
              <w:lastRenderedPageBreak/>
              <w:t>生产气体的专业厂家或专门的危险气体处理机构联系。</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第八条  放射性废物以及实验动物尸体等不得混放在危险化学废物中处理。</w:t>
            </w: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r w:rsidRPr="00F11409">
              <w:rPr>
                <w:rFonts w:ascii="黑体" w:eastAsia="黑体" w:hAnsi="黑体" w:cs="宋体" w:hint="eastAsia"/>
                <w:kern w:val="0"/>
                <w:sz w:val="24"/>
                <w:szCs w:val="24"/>
              </w:rPr>
              <w:t>第四章  危险化学废物回收程序</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第九条  回收程序</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（一）产生危险化学废物的单位应当向设备与实验室管理处试剂与药品管理办公室提出废液桶需求的申请，其中包括需求数量，类别及存放地点。经审批备案后发放废液桶。</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（二）各实验室提前将危险化学废物收集好，按要求填好《化学废液登记表》，并与试剂与药品管理办公室联系，以便审核和具体安排回收事宜。未提前联系并办理相关手续的，当次不能收运。</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（三）各实验室在约定的时间，将危险化学废物集中到回收地点，并指定专人到现场清点。试剂与药品管理办公室派人现场交接后，交由专业公司处置。</w:t>
            </w: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center"/>
              <w:rPr>
                <w:rFonts w:ascii="黑体" w:eastAsia="黑体" w:hAnsi="黑体" w:cs="宋体" w:hint="eastAsia"/>
                <w:kern w:val="0"/>
                <w:sz w:val="24"/>
                <w:szCs w:val="24"/>
              </w:rPr>
            </w:pPr>
            <w:r w:rsidRPr="00F11409">
              <w:rPr>
                <w:rFonts w:ascii="黑体" w:eastAsia="黑体" w:hAnsi="黑体" w:cs="宋体" w:hint="eastAsia"/>
                <w:kern w:val="0"/>
                <w:sz w:val="24"/>
                <w:szCs w:val="24"/>
              </w:rPr>
              <w:t>第五章    附则</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第十条  实验室危险化学废物处理费用由医学部承担并统一支付。</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第十一条  为节约危险化学废物处理费用，学校要求：</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（一）不将无毒无害的废液和废旧试剂当作危险化学废物处理；</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lastRenderedPageBreak/>
              <w:t>（二）应尽可能对大量使用的有机溶剂自行回收提纯再利用；</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（三）应尽可能对某些有毒有害废液进行无害化处理；</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（四）对剧毒废液和废旧剧毒化学试剂，能利用化学反应进行解毒或降解处理的应尽量进行无害化处理；</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（五）多余的、旧的但尚可使用的试剂尽量不作为危险废物处理，应与其他实验室进行有偿或无偿转让。</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第十二条  实验室危险化学废物产生单位，必须按本实施细则进行规范操作。对违反本实施细则将危险废物随意倾倒、堆放、处置危险废物者，一经查实将予以严处，并追究实验室负责人和单位主管领导的责任。</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第十三条 本细则未尽事宜，按国家有关法律规定执行。</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r w:rsidRPr="00F11409">
              <w:rPr>
                <w:rFonts w:ascii="宋体" w:eastAsia="宋体" w:hAnsi="宋体" w:cs="宋体" w:hint="eastAsia"/>
                <w:kern w:val="0"/>
                <w:sz w:val="24"/>
                <w:szCs w:val="24"/>
              </w:rPr>
              <w:t>第十四条 本实施细则经2012年9月27日第24次医学部办公会讨论通过，自发布之日起在医学部本部试行，由实验室与设备管理处负责解释。</w:t>
            </w: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Calibri" w:cs="宋体" w:hint="eastAsia"/>
                <w:kern w:val="0"/>
                <w:sz w:val="24"/>
                <w:szCs w:val="24"/>
              </w:rPr>
            </w:pPr>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宋体" w:cs="宋体" w:hint="eastAsia"/>
                <w:kern w:val="0"/>
                <w:sz w:val="24"/>
                <w:szCs w:val="24"/>
              </w:rPr>
            </w:pPr>
            <w:r w:rsidRPr="00F11409">
              <w:rPr>
                <w:rFonts w:ascii="宋体" w:eastAsia="宋体" w:hAnsi="宋体" w:cs="宋体" w:hint="eastAsia"/>
                <w:kern w:val="0"/>
                <w:sz w:val="24"/>
                <w:szCs w:val="24"/>
              </w:rPr>
              <w:t>附件1.</w:t>
            </w:r>
            <w:hyperlink r:id="rId7" w:history="1">
              <w:r w:rsidRPr="00F11409">
                <w:rPr>
                  <w:rFonts w:ascii="宋体" w:eastAsia="宋体" w:hAnsi="宋体" w:cs="宋体" w:hint="eastAsia"/>
                  <w:color w:val="000000"/>
                  <w:kern w:val="0"/>
                  <w:sz w:val="24"/>
                  <w:szCs w:val="24"/>
                </w:rPr>
                <w:t>国家危险废物名录</w:t>
              </w:r>
            </w:hyperlink>
          </w:p>
          <w:p w:rsidR="00F11409" w:rsidRPr="00F11409" w:rsidRDefault="00F11409" w:rsidP="00F11409">
            <w:pPr>
              <w:widowControl/>
              <w:spacing w:before="100" w:beforeAutospacing="1" w:after="100" w:afterAutospacing="1" w:line="360" w:lineRule="auto"/>
              <w:ind w:firstLineChars="200" w:firstLine="480"/>
              <w:jc w:val="left"/>
              <w:rPr>
                <w:rFonts w:ascii="宋体" w:eastAsia="宋体" w:hAnsi="宋体" w:cs="宋体"/>
                <w:kern w:val="0"/>
                <w:sz w:val="24"/>
                <w:szCs w:val="24"/>
              </w:rPr>
            </w:pPr>
            <w:r w:rsidRPr="00F11409">
              <w:rPr>
                <w:rFonts w:ascii="宋体" w:eastAsia="宋体" w:hAnsi="宋体" w:cs="宋体" w:hint="eastAsia"/>
                <w:kern w:val="0"/>
                <w:sz w:val="24"/>
                <w:szCs w:val="24"/>
              </w:rPr>
              <w:t xml:space="preserve">附件2. </w:t>
            </w:r>
            <w:hyperlink r:id="rId8" w:history="1">
              <w:r w:rsidRPr="00F11409">
                <w:rPr>
                  <w:rFonts w:ascii="宋体" w:eastAsia="宋体" w:hAnsi="宋体" w:cs="宋体" w:hint="eastAsia"/>
                  <w:color w:val="000000"/>
                  <w:kern w:val="0"/>
                  <w:sz w:val="24"/>
                  <w:szCs w:val="24"/>
                </w:rPr>
                <w:t>一般化学废液登记表</w:t>
              </w:r>
            </w:hyperlink>
          </w:p>
        </w:tc>
      </w:tr>
    </w:tbl>
    <w:p w:rsidR="00E237AB" w:rsidRDefault="00E237AB">
      <w:pPr>
        <w:rPr>
          <w:rFonts w:hint="eastAsia"/>
        </w:rPr>
      </w:pPr>
    </w:p>
    <w:sectPr w:rsidR="00E237AB" w:rsidSect="00E237A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409"/>
    <w:rsid w:val="00000474"/>
    <w:rsid w:val="00000F34"/>
    <w:rsid w:val="000014E1"/>
    <w:rsid w:val="00001F4E"/>
    <w:rsid w:val="000028AF"/>
    <w:rsid w:val="000029D1"/>
    <w:rsid w:val="00002C37"/>
    <w:rsid w:val="000032A4"/>
    <w:rsid w:val="00003B69"/>
    <w:rsid w:val="00003E64"/>
    <w:rsid w:val="00010659"/>
    <w:rsid w:val="00010C7E"/>
    <w:rsid w:val="00013796"/>
    <w:rsid w:val="00013CB6"/>
    <w:rsid w:val="000151E4"/>
    <w:rsid w:val="00015461"/>
    <w:rsid w:val="00017658"/>
    <w:rsid w:val="00017FC4"/>
    <w:rsid w:val="00020CFE"/>
    <w:rsid w:val="00021BF4"/>
    <w:rsid w:val="00023271"/>
    <w:rsid w:val="000246DA"/>
    <w:rsid w:val="00030B80"/>
    <w:rsid w:val="00032122"/>
    <w:rsid w:val="000341B1"/>
    <w:rsid w:val="000378DC"/>
    <w:rsid w:val="000402EB"/>
    <w:rsid w:val="00041493"/>
    <w:rsid w:val="00041FEB"/>
    <w:rsid w:val="00045F42"/>
    <w:rsid w:val="0004635D"/>
    <w:rsid w:val="00047D6E"/>
    <w:rsid w:val="000514BC"/>
    <w:rsid w:val="000531F2"/>
    <w:rsid w:val="00053677"/>
    <w:rsid w:val="000553A3"/>
    <w:rsid w:val="0005586D"/>
    <w:rsid w:val="00060EC8"/>
    <w:rsid w:val="00062273"/>
    <w:rsid w:val="00062969"/>
    <w:rsid w:val="00066ADF"/>
    <w:rsid w:val="00067E88"/>
    <w:rsid w:val="0007039F"/>
    <w:rsid w:val="000722CD"/>
    <w:rsid w:val="000732C4"/>
    <w:rsid w:val="00073E01"/>
    <w:rsid w:val="000742E6"/>
    <w:rsid w:val="000763B1"/>
    <w:rsid w:val="0007692D"/>
    <w:rsid w:val="00076AE4"/>
    <w:rsid w:val="00080E80"/>
    <w:rsid w:val="000812FE"/>
    <w:rsid w:val="000814AB"/>
    <w:rsid w:val="0008169E"/>
    <w:rsid w:val="00083DEC"/>
    <w:rsid w:val="00084D7B"/>
    <w:rsid w:val="00085D15"/>
    <w:rsid w:val="00086DBB"/>
    <w:rsid w:val="00093A9E"/>
    <w:rsid w:val="000944C6"/>
    <w:rsid w:val="00096510"/>
    <w:rsid w:val="00097BD1"/>
    <w:rsid w:val="000A3CC9"/>
    <w:rsid w:val="000A4188"/>
    <w:rsid w:val="000A50CB"/>
    <w:rsid w:val="000A52EB"/>
    <w:rsid w:val="000B0F17"/>
    <w:rsid w:val="000B1966"/>
    <w:rsid w:val="000B3AAB"/>
    <w:rsid w:val="000B3F5E"/>
    <w:rsid w:val="000B4C28"/>
    <w:rsid w:val="000B58A4"/>
    <w:rsid w:val="000B74C6"/>
    <w:rsid w:val="000C4708"/>
    <w:rsid w:val="000C6AE8"/>
    <w:rsid w:val="000D01D5"/>
    <w:rsid w:val="000D0776"/>
    <w:rsid w:val="000D2737"/>
    <w:rsid w:val="000D3ECA"/>
    <w:rsid w:val="000D5964"/>
    <w:rsid w:val="000E10EC"/>
    <w:rsid w:val="000E22ED"/>
    <w:rsid w:val="000E4305"/>
    <w:rsid w:val="000E6789"/>
    <w:rsid w:val="000E7C45"/>
    <w:rsid w:val="000F03A0"/>
    <w:rsid w:val="000F043B"/>
    <w:rsid w:val="000F306F"/>
    <w:rsid w:val="000F3FD8"/>
    <w:rsid w:val="000F55E1"/>
    <w:rsid w:val="000F6709"/>
    <w:rsid w:val="000F6ABE"/>
    <w:rsid w:val="000F7108"/>
    <w:rsid w:val="00100F64"/>
    <w:rsid w:val="001015F4"/>
    <w:rsid w:val="00104751"/>
    <w:rsid w:val="001049F6"/>
    <w:rsid w:val="00104F38"/>
    <w:rsid w:val="00110865"/>
    <w:rsid w:val="001117A9"/>
    <w:rsid w:val="00113A97"/>
    <w:rsid w:val="00122658"/>
    <w:rsid w:val="001241D8"/>
    <w:rsid w:val="0012539A"/>
    <w:rsid w:val="0013154A"/>
    <w:rsid w:val="001338F8"/>
    <w:rsid w:val="00135188"/>
    <w:rsid w:val="001359AC"/>
    <w:rsid w:val="00136758"/>
    <w:rsid w:val="00136C94"/>
    <w:rsid w:val="00136D66"/>
    <w:rsid w:val="001370C7"/>
    <w:rsid w:val="00142CE7"/>
    <w:rsid w:val="00143C0B"/>
    <w:rsid w:val="00143C90"/>
    <w:rsid w:val="00144039"/>
    <w:rsid w:val="00144BF7"/>
    <w:rsid w:val="00145119"/>
    <w:rsid w:val="00146267"/>
    <w:rsid w:val="0014727C"/>
    <w:rsid w:val="001512E0"/>
    <w:rsid w:val="00152B3F"/>
    <w:rsid w:val="0015304A"/>
    <w:rsid w:val="001552CF"/>
    <w:rsid w:val="00155659"/>
    <w:rsid w:val="00155C4B"/>
    <w:rsid w:val="00155E0C"/>
    <w:rsid w:val="001631FC"/>
    <w:rsid w:val="00163571"/>
    <w:rsid w:val="001669F0"/>
    <w:rsid w:val="001672BE"/>
    <w:rsid w:val="001673C0"/>
    <w:rsid w:val="00170B05"/>
    <w:rsid w:val="00171728"/>
    <w:rsid w:val="001726FF"/>
    <w:rsid w:val="00175073"/>
    <w:rsid w:val="00180C0D"/>
    <w:rsid w:val="0018136B"/>
    <w:rsid w:val="00181D8E"/>
    <w:rsid w:val="00182ACE"/>
    <w:rsid w:val="001848CC"/>
    <w:rsid w:val="00184CEF"/>
    <w:rsid w:val="0018569F"/>
    <w:rsid w:val="00185E58"/>
    <w:rsid w:val="00190141"/>
    <w:rsid w:val="001912A1"/>
    <w:rsid w:val="00191569"/>
    <w:rsid w:val="00195A36"/>
    <w:rsid w:val="001962D5"/>
    <w:rsid w:val="00196535"/>
    <w:rsid w:val="001A09AA"/>
    <w:rsid w:val="001A16CF"/>
    <w:rsid w:val="001A1B31"/>
    <w:rsid w:val="001A3E0F"/>
    <w:rsid w:val="001A51C9"/>
    <w:rsid w:val="001B0B4A"/>
    <w:rsid w:val="001B231D"/>
    <w:rsid w:val="001B325A"/>
    <w:rsid w:val="001B5577"/>
    <w:rsid w:val="001C4147"/>
    <w:rsid w:val="001C5523"/>
    <w:rsid w:val="001C5973"/>
    <w:rsid w:val="001C6BDD"/>
    <w:rsid w:val="001D13AD"/>
    <w:rsid w:val="001D2F60"/>
    <w:rsid w:val="001D3E95"/>
    <w:rsid w:val="001D428C"/>
    <w:rsid w:val="001D5828"/>
    <w:rsid w:val="001E1BC4"/>
    <w:rsid w:val="001E6632"/>
    <w:rsid w:val="001F62C9"/>
    <w:rsid w:val="001F6814"/>
    <w:rsid w:val="00202092"/>
    <w:rsid w:val="00202B13"/>
    <w:rsid w:val="00202CD7"/>
    <w:rsid w:val="00203E4B"/>
    <w:rsid w:val="002126AA"/>
    <w:rsid w:val="00215935"/>
    <w:rsid w:val="00217060"/>
    <w:rsid w:val="002203B5"/>
    <w:rsid w:val="0022270A"/>
    <w:rsid w:val="00225364"/>
    <w:rsid w:val="00225AE6"/>
    <w:rsid w:val="0022645D"/>
    <w:rsid w:val="00227872"/>
    <w:rsid w:val="00227A50"/>
    <w:rsid w:val="00231307"/>
    <w:rsid w:val="00231681"/>
    <w:rsid w:val="002324DB"/>
    <w:rsid w:val="002355B4"/>
    <w:rsid w:val="002400CF"/>
    <w:rsid w:val="00240607"/>
    <w:rsid w:val="002420F4"/>
    <w:rsid w:val="00242D1F"/>
    <w:rsid w:val="002446D0"/>
    <w:rsid w:val="002453D5"/>
    <w:rsid w:val="002458C5"/>
    <w:rsid w:val="0024659F"/>
    <w:rsid w:val="00247C93"/>
    <w:rsid w:val="00251764"/>
    <w:rsid w:val="0025285A"/>
    <w:rsid w:val="00262E6E"/>
    <w:rsid w:val="0026383E"/>
    <w:rsid w:val="00263BB5"/>
    <w:rsid w:val="00266CF8"/>
    <w:rsid w:val="0027140F"/>
    <w:rsid w:val="0027145B"/>
    <w:rsid w:val="00271558"/>
    <w:rsid w:val="0027231D"/>
    <w:rsid w:val="00272E6D"/>
    <w:rsid w:val="00273A38"/>
    <w:rsid w:val="00273DAD"/>
    <w:rsid w:val="00283D39"/>
    <w:rsid w:val="00284BB8"/>
    <w:rsid w:val="00286AF5"/>
    <w:rsid w:val="002906E1"/>
    <w:rsid w:val="00290E2A"/>
    <w:rsid w:val="002920C7"/>
    <w:rsid w:val="00294659"/>
    <w:rsid w:val="00294BAB"/>
    <w:rsid w:val="00296FFC"/>
    <w:rsid w:val="0029776A"/>
    <w:rsid w:val="002A0199"/>
    <w:rsid w:val="002A0692"/>
    <w:rsid w:val="002A354B"/>
    <w:rsid w:val="002A6E2D"/>
    <w:rsid w:val="002A7F7C"/>
    <w:rsid w:val="002B0C63"/>
    <w:rsid w:val="002B147E"/>
    <w:rsid w:val="002B180A"/>
    <w:rsid w:val="002B1BF0"/>
    <w:rsid w:val="002B6196"/>
    <w:rsid w:val="002C5F06"/>
    <w:rsid w:val="002C7630"/>
    <w:rsid w:val="002E089F"/>
    <w:rsid w:val="002E365E"/>
    <w:rsid w:val="002E3B4D"/>
    <w:rsid w:val="002E4E1D"/>
    <w:rsid w:val="002E7F1F"/>
    <w:rsid w:val="002F007A"/>
    <w:rsid w:val="002F24EB"/>
    <w:rsid w:val="002F2BF0"/>
    <w:rsid w:val="002F3B58"/>
    <w:rsid w:val="002F3F17"/>
    <w:rsid w:val="002F67E8"/>
    <w:rsid w:val="0030017E"/>
    <w:rsid w:val="00301CAA"/>
    <w:rsid w:val="00301E88"/>
    <w:rsid w:val="00302E1E"/>
    <w:rsid w:val="0030335F"/>
    <w:rsid w:val="00305CCD"/>
    <w:rsid w:val="0030799B"/>
    <w:rsid w:val="00310665"/>
    <w:rsid w:val="00310D12"/>
    <w:rsid w:val="00311A8B"/>
    <w:rsid w:val="00313043"/>
    <w:rsid w:val="00313ACC"/>
    <w:rsid w:val="00315DD4"/>
    <w:rsid w:val="0031624E"/>
    <w:rsid w:val="003207CB"/>
    <w:rsid w:val="00321B44"/>
    <w:rsid w:val="003231EE"/>
    <w:rsid w:val="003238ED"/>
    <w:rsid w:val="00323E4D"/>
    <w:rsid w:val="003249C1"/>
    <w:rsid w:val="00326F15"/>
    <w:rsid w:val="00326F2D"/>
    <w:rsid w:val="00327893"/>
    <w:rsid w:val="0033449F"/>
    <w:rsid w:val="003346D7"/>
    <w:rsid w:val="00336900"/>
    <w:rsid w:val="00337266"/>
    <w:rsid w:val="003374AA"/>
    <w:rsid w:val="00337BF8"/>
    <w:rsid w:val="003413AD"/>
    <w:rsid w:val="003440BD"/>
    <w:rsid w:val="00344267"/>
    <w:rsid w:val="00354403"/>
    <w:rsid w:val="00360307"/>
    <w:rsid w:val="00360958"/>
    <w:rsid w:val="003619F5"/>
    <w:rsid w:val="00366B50"/>
    <w:rsid w:val="00370515"/>
    <w:rsid w:val="00371CF1"/>
    <w:rsid w:val="00372981"/>
    <w:rsid w:val="00374D11"/>
    <w:rsid w:val="00380642"/>
    <w:rsid w:val="003809A5"/>
    <w:rsid w:val="00381BF9"/>
    <w:rsid w:val="003840C7"/>
    <w:rsid w:val="0038590C"/>
    <w:rsid w:val="00385DBD"/>
    <w:rsid w:val="003960FC"/>
    <w:rsid w:val="003977A3"/>
    <w:rsid w:val="00397D0C"/>
    <w:rsid w:val="003A4100"/>
    <w:rsid w:val="003A46BE"/>
    <w:rsid w:val="003B2114"/>
    <w:rsid w:val="003B483A"/>
    <w:rsid w:val="003B4954"/>
    <w:rsid w:val="003B5B4F"/>
    <w:rsid w:val="003C02C9"/>
    <w:rsid w:val="003C2762"/>
    <w:rsid w:val="003C53EE"/>
    <w:rsid w:val="003C6982"/>
    <w:rsid w:val="003C7C3D"/>
    <w:rsid w:val="003D0374"/>
    <w:rsid w:val="003D061B"/>
    <w:rsid w:val="003D0B39"/>
    <w:rsid w:val="003D1C4B"/>
    <w:rsid w:val="003D36EF"/>
    <w:rsid w:val="003D4E68"/>
    <w:rsid w:val="003D6EA1"/>
    <w:rsid w:val="003E1680"/>
    <w:rsid w:val="003E4F28"/>
    <w:rsid w:val="003E6505"/>
    <w:rsid w:val="003F1C42"/>
    <w:rsid w:val="003F2BF4"/>
    <w:rsid w:val="003F423F"/>
    <w:rsid w:val="003F584F"/>
    <w:rsid w:val="003F6186"/>
    <w:rsid w:val="003F68D4"/>
    <w:rsid w:val="003F7E58"/>
    <w:rsid w:val="00403AA6"/>
    <w:rsid w:val="00404A34"/>
    <w:rsid w:val="0040679C"/>
    <w:rsid w:val="0041134F"/>
    <w:rsid w:val="004113C9"/>
    <w:rsid w:val="00411C45"/>
    <w:rsid w:val="00412119"/>
    <w:rsid w:val="004132A4"/>
    <w:rsid w:val="004144D2"/>
    <w:rsid w:val="004175ED"/>
    <w:rsid w:val="0042347D"/>
    <w:rsid w:val="004239F1"/>
    <w:rsid w:val="004259ED"/>
    <w:rsid w:val="004271F1"/>
    <w:rsid w:val="00430187"/>
    <w:rsid w:val="00430BB6"/>
    <w:rsid w:val="00435227"/>
    <w:rsid w:val="004358FD"/>
    <w:rsid w:val="00436135"/>
    <w:rsid w:val="00436843"/>
    <w:rsid w:val="00436BC3"/>
    <w:rsid w:val="00440029"/>
    <w:rsid w:val="00441A2E"/>
    <w:rsid w:val="00447054"/>
    <w:rsid w:val="00447766"/>
    <w:rsid w:val="004505FF"/>
    <w:rsid w:val="00452FBF"/>
    <w:rsid w:val="0045349A"/>
    <w:rsid w:val="00453D61"/>
    <w:rsid w:val="004547E0"/>
    <w:rsid w:val="00456027"/>
    <w:rsid w:val="00456095"/>
    <w:rsid w:val="00456B6A"/>
    <w:rsid w:val="00456BBF"/>
    <w:rsid w:val="00457771"/>
    <w:rsid w:val="00460094"/>
    <w:rsid w:val="004676B5"/>
    <w:rsid w:val="004679C2"/>
    <w:rsid w:val="00467A5B"/>
    <w:rsid w:val="00467E9D"/>
    <w:rsid w:val="00470734"/>
    <w:rsid w:val="004720C3"/>
    <w:rsid w:val="00473235"/>
    <w:rsid w:val="00473D14"/>
    <w:rsid w:val="0048087A"/>
    <w:rsid w:val="004810E8"/>
    <w:rsid w:val="004824F0"/>
    <w:rsid w:val="00482D59"/>
    <w:rsid w:val="00487005"/>
    <w:rsid w:val="00490678"/>
    <w:rsid w:val="0049115C"/>
    <w:rsid w:val="0049161F"/>
    <w:rsid w:val="00493755"/>
    <w:rsid w:val="00493DCB"/>
    <w:rsid w:val="00496EC0"/>
    <w:rsid w:val="004A0F6C"/>
    <w:rsid w:val="004A20AB"/>
    <w:rsid w:val="004A40D2"/>
    <w:rsid w:val="004A4CB5"/>
    <w:rsid w:val="004A4F78"/>
    <w:rsid w:val="004A5299"/>
    <w:rsid w:val="004A5476"/>
    <w:rsid w:val="004A7D1D"/>
    <w:rsid w:val="004B07DF"/>
    <w:rsid w:val="004B130A"/>
    <w:rsid w:val="004B5C32"/>
    <w:rsid w:val="004B64BF"/>
    <w:rsid w:val="004B7231"/>
    <w:rsid w:val="004C02E2"/>
    <w:rsid w:val="004C1862"/>
    <w:rsid w:val="004C3B9E"/>
    <w:rsid w:val="004C4EA2"/>
    <w:rsid w:val="004C5E2C"/>
    <w:rsid w:val="004C6805"/>
    <w:rsid w:val="004C6ACE"/>
    <w:rsid w:val="004C6E87"/>
    <w:rsid w:val="004C79EB"/>
    <w:rsid w:val="004D1DEA"/>
    <w:rsid w:val="004D4E07"/>
    <w:rsid w:val="004D5996"/>
    <w:rsid w:val="004D5B87"/>
    <w:rsid w:val="004D6582"/>
    <w:rsid w:val="004D68DF"/>
    <w:rsid w:val="004D6B6F"/>
    <w:rsid w:val="004D6E7B"/>
    <w:rsid w:val="004E2456"/>
    <w:rsid w:val="004E3E62"/>
    <w:rsid w:val="004E46BD"/>
    <w:rsid w:val="004E7B96"/>
    <w:rsid w:val="004F0158"/>
    <w:rsid w:val="004F38A9"/>
    <w:rsid w:val="004F56F2"/>
    <w:rsid w:val="004F653A"/>
    <w:rsid w:val="004F722E"/>
    <w:rsid w:val="00502242"/>
    <w:rsid w:val="0050242B"/>
    <w:rsid w:val="0050470A"/>
    <w:rsid w:val="00512CAC"/>
    <w:rsid w:val="005157A5"/>
    <w:rsid w:val="00515829"/>
    <w:rsid w:val="0051620B"/>
    <w:rsid w:val="005167A1"/>
    <w:rsid w:val="00520397"/>
    <w:rsid w:val="005231C2"/>
    <w:rsid w:val="00523D25"/>
    <w:rsid w:val="00525251"/>
    <w:rsid w:val="00527FC8"/>
    <w:rsid w:val="0053304C"/>
    <w:rsid w:val="00533C70"/>
    <w:rsid w:val="00534708"/>
    <w:rsid w:val="00537913"/>
    <w:rsid w:val="00550165"/>
    <w:rsid w:val="00550C9B"/>
    <w:rsid w:val="00552890"/>
    <w:rsid w:val="005533B5"/>
    <w:rsid w:val="00554258"/>
    <w:rsid w:val="00554F68"/>
    <w:rsid w:val="005559DB"/>
    <w:rsid w:val="00557129"/>
    <w:rsid w:val="00557299"/>
    <w:rsid w:val="00557F0B"/>
    <w:rsid w:val="00562407"/>
    <w:rsid w:val="00567C66"/>
    <w:rsid w:val="00570C03"/>
    <w:rsid w:val="005713CD"/>
    <w:rsid w:val="00571C3E"/>
    <w:rsid w:val="005743CB"/>
    <w:rsid w:val="00575456"/>
    <w:rsid w:val="00577A77"/>
    <w:rsid w:val="005808FC"/>
    <w:rsid w:val="00581269"/>
    <w:rsid w:val="00583558"/>
    <w:rsid w:val="00584858"/>
    <w:rsid w:val="00584BA8"/>
    <w:rsid w:val="005850FB"/>
    <w:rsid w:val="005917D7"/>
    <w:rsid w:val="00592191"/>
    <w:rsid w:val="00592891"/>
    <w:rsid w:val="00592E8D"/>
    <w:rsid w:val="0059363D"/>
    <w:rsid w:val="00593A2E"/>
    <w:rsid w:val="00594784"/>
    <w:rsid w:val="005958E5"/>
    <w:rsid w:val="00596A41"/>
    <w:rsid w:val="005974DD"/>
    <w:rsid w:val="005A0C73"/>
    <w:rsid w:val="005A2483"/>
    <w:rsid w:val="005A2A82"/>
    <w:rsid w:val="005A3CA4"/>
    <w:rsid w:val="005A4B54"/>
    <w:rsid w:val="005A6ACB"/>
    <w:rsid w:val="005B2F54"/>
    <w:rsid w:val="005B328E"/>
    <w:rsid w:val="005B3536"/>
    <w:rsid w:val="005B3F84"/>
    <w:rsid w:val="005B49E7"/>
    <w:rsid w:val="005B4DB4"/>
    <w:rsid w:val="005B517E"/>
    <w:rsid w:val="005B637B"/>
    <w:rsid w:val="005B6C4E"/>
    <w:rsid w:val="005C1639"/>
    <w:rsid w:val="005C2BAF"/>
    <w:rsid w:val="005C2CFA"/>
    <w:rsid w:val="005C3A66"/>
    <w:rsid w:val="005C4A4C"/>
    <w:rsid w:val="005C6407"/>
    <w:rsid w:val="005C642F"/>
    <w:rsid w:val="005C68A3"/>
    <w:rsid w:val="005D0C0C"/>
    <w:rsid w:val="005D2437"/>
    <w:rsid w:val="005D2DA6"/>
    <w:rsid w:val="005D4D6A"/>
    <w:rsid w:val="005D6CC9"/>
    <w:rsid w:val="005D6E86"/>
    <w:rsid w:val="005D70E7"/>
    <w:rsid w:val="005D7518"/>
    <w:rsid w:val="005D7D0C"/>
    <w:rsid w:val="005E1A9C"/>
    <w:rsid w:val="005E38AA"/>
    <w:rsid w:val="005E535C"/>
    <w:rsid w:val="005E6F41"/>
    <w:rsid w:val="005F0A0C"/>
    <w:rsid w:val="005F1ECD"/>
    <w:rsid w:val="005F29AE"/>
    <w:rsid w:val="005F3B58"/>
    <w:rsid w:val="00600CA5"/>
    <w:rsid w:val="00603325"/>
    <w:rsid w:val="00605D0D"/>
    <w:rsid w:val="00606241"/>
    <w:rsid w:val="00606854"/>
    <w:rsid w:val="00606AE8"/>
    <w:rsid w:val="00612CAD"/>
    <w:rsid w:val="00613749"/>
    <w:rsid w:val="00614201"/>
    <w:rsid w:val="00614D95"/>
    <w:rsid w:val="00621009"/>
    <w:rsid w:val="00621E8B"/>
    <w:rsid w:val="00622CF2"/>
    <w:rsid w:val="00623329"/>
    <w:rsid w:val="00623A1B"/>
    <w:rsid w:val="00625D0A"/>
    <w:rsid w:val="00625F8B"/>
    <w:rsid w:val="006306C0"/>
    <w:rsid w:val="006313C8"/>
    <w:rsid w:val="00632017"/>
    <w:rsid w:val="00634E76"/>
    <w:rsid w:val="00636A92"/>
    <w:rsid w:val="00636C96"/>
    <w:rsid w:val="00636F04"/>
    <w:rsid w:val="00636F7D"/>
    <w:rsid w:val="006416F8"/>
    <w:rsid w:val="00642DF7"/>
    <w:rsid w:val="00643995"/>
    <w:rsid w:val="006460FF"/>
    <w:rsid w:val="00646CC5"/>
    <w:rsid w:val="006471A3"/>
    <w:rsid w:val="00647348"/>
    <w:rsid w:val="00647FBC"/>
    <w:rsid w:val="0065001C"/>
    <w:rsid w:val="006507F9"/>
    <w:rsid w:val="00652973"/>
    <w:rsid w:val="00653439"/>
    <w:rsid w:val="00653C69"/>
    <w:rsid w:val="0065520D"/>
    <w:rsid w:val="0065722A"/>
    <w:rsid w:val="0065798E"/>
    <w:rsid w:val="00657F44"/>
    <w:rsid w:val="006610C3"/>
    <w:rsid w:val="00661D2C"/>
    <w:rsid w:val="00661E18"/>
    <w:rsid w:val="00662DE1"/>
    <w:rsid w:val="00663A1C"/>
    <w:rsid w:val="00663D04"/>
    <w:rsid w:val="006654E3"/>
    <w:rsid w:val="006671F4"/>
    <w:rsid w:val="00672AE7"/>
    <w:rsid w:val="0067327E"/>
    <w:rsid w:val="00674AEA"/>
    <w:rsid w:val="006771BC"/>
    <w:rsid w:val="00681838"/>
    <w:rsid w:val="00682E36"/>
    <w:rsid w:val="00684013"/>
    <w:rsid w:val="00685188"/>
    <w:rsid w:val="006852CD"/>
    <w:rsid w:val="006865CE"/>
    <w:rsid w:val="00687D39"/>
    <w:rsid w:val="00690781"/>
    <w:rsid w:val="006936C1"/>
    <w:rsid w:val="006960E6"/>
    <w:rsid w:val="006961CE"/>
    <w:rsid w:val="00697096"/>
    <w:rsid w:val="006A2432"/>
    <w:rsid w:val="006A6A7C"/>
    <w:rsid w:val="006B026C"/>
    <w:rsid w:val="006B689D"/>
    <w:rsid w:val="006C0ABD"/>
    <w:rsid w:val="006C21BF"/>
    <w:rsid w:val="006C4302"/>
    <w:rsid w:val="006C4A4D"/>
    <w:rsid w:val="006C4BD2"/>
    <w:rsid w:val="006C69B9"/>
    <w:rsid w:val="006D04AD"/>
    <w:rsid w:val="006D0729"/>
    <w:rsid w:val="006D1732"/>
    <w:rsid w:val="006D4BF9"/>
    <w:rsid w:val="006D766C"/>
    <w:rsid w:val="006E137B"/>
    <w:rsid w:val="006E1748"/>
    <w:rsid w:val="006E1862"/>
    <w:rsid w:val="006E46A6"/>
    <w:rsid w:val="006E4D5F"/>
    <w:rsid w:val="006E5022"/>
    <w:rsid w:val="006E5DF6"/>
    <w:rsid w:val="006F04B6"/>
    <w:rsid w:val="006F3BD0"/>
    <w:rsid w:val="006F4435"/>
    <w:rsid w:val="006F7D4C"/>
    <w:rsid w:val="00701934"/>
    <w:rsid w:val="00701B6D"/>
    <w:rsid w:val="00705B8F"/>
    <w:rsid w:val="00711FF5"/>
    <w:rsid w:val="00712CEF"/>
    <w:rsid w:val="00722A43"/>
    <w:rsid w:val="00722F5F"/>
    <w:rsid w:val="00723B80"/>
    <w:rsid w:val="00724F3F"/>
    <w:rsid w:val="007254F8"/>
    <w:rsid w:val="007279E1"/>
    <w:rsid w:val="00732516"/>
    <w:rsid w:val="007345E9"/>
    <w:rsid w:val="007362C9"/>
    <w:rsid w:val="00736A0A"/>
    <w:rsid w:val="00737568"/>
    <w:rsid w:val="007428A0"/>
    <w:rsid w:val="007451CA"/>
    <w:rsid w:val="00747078"/>
    <w:rsid w:val="0075065F"/>
    <w:rsid w:val="0075121F"/>
    <w:rsid w:val="00752E1B"/>
    <w:rsid w:val="00753CA2"/>
    <w:rsid w:val="007540CE"/>
    <w:rsid w:val="0075539E"/>
    <w:rsid w:val="0075567F"/>
    <w:rsid w:val="007561A1"/>
    <w:rsid w:val="007572A3"/>
    <w:rsid w:val="00764128"/>
    <w:rsid w:val="00765050"/>
    <w:rsid w:val="00766850"/>
    <w:rsid w:val="00767164"/>
    <w:rsid w:val="00767AA9"/>
    <w:rsid w:val="00767AE3"/>
    <w:rsid w:val="00770DDE"/>
    <w:rsid w:val="007711FC"/>
    <w:rsid w:val="00771CFA"/>
    <w:rsid w:val="00772E0A"/>
    <w:rsid w:val="007734A5"/>
    <w:rsid w:val="007749AE"/>
    <w:rsid w:val="00774E53"/>
    <w:rsid w:val="00775741"/>
    <w:rsid w:val="00782ABF"/>
    <w:rsid w:val="007836AE"/>
    <w:rsid w:val="0078471E"/>
    <w:rsid w:val="00784747"/>
    <w:rsid w:val="00785DD5"/>
    <w:rsid w:val="00786A5D"/>
    <w:rsid w:val="00786B22"/>
    <w:rsid w:val="00787B4B"/>
    <w:rsid w:val="00791007"/>
    <w:rsid w:val="007915FD"/>
    <w:rsid w:val="007916E1"/>
    <w:rsid w:val="00791F72"/>
    <w:rsid w:val="007930A5"/>
    <w:rsid w:val="007A0635"/>
    <w:rsid w:val="007A15E4"/>
    <w:rsid w:val="007A3765"/>
    <w:rsid w:val="007A50E3"/>
    <w:rsid w:val="007A5A99"/>
    <w:rsid w:val="007B3563"/>
    <w:rsid w:val="007C1CC4"/>
    <w:rsid w:val="007C38C1"/>
    <w:rsid w:val="007C59A8"/>
    <w:rsid w:val="007C726B"/>
    <w:rsid w:val="007D15EA"/>
    <w:rsid w:val="007D35E6"/>
    <w:rsid w:val="007D5B8E"/>
    <w:rsid w:val="007D6498"/>
    <w:rsid w:val="007D6B04"/>
    <w:rsid w:val="007D7315"/>
    <w:rsid w:val="007D7510"/>
    <w:rsid w:val="007E063B"/>
    <w:rsid w:val="007E0B24"/>
    <w:rsid w:val="007E0E3B"/>
    <w:rsid w:val="007E277D"/>
    <w:rsid w:val="007E78ED"/>
    <w:rsid w:val="007F027D"/>
    <w:rsid w:val="007F0E77"/>
    <w:rsid w:val="007F3AE5"/>
    <w:rsid w:val="007F5DA9"/>
    <w:rsid w:val="007F78CA"/>
    <w:rsid w:val="00803675"/>
    <w:rsid w:val="008057B9"/>
    <w:rsid w:val="00806D57"/>
    <w:rsid w:val="00806F1C"/>
    <w:rsid w:val="00807555"/>
    <w:rsid w:val="00807F50"/>
    <w:rsid w:val="00811111"/>
    <w:rsid w:val="00815C1F"/>
    <w:rsid w:val="00817653"/>
    <w:rsid w:val="00817A9C"/>
    <w:rsid w:val="0082082E"/>
    <w:rsid w:val="00820D3F"/>
    <w:rsid w:val="00821178"/>
    <w:rsid w:val="0082154C"/>
    <w:rsid w:val="00822303"/>
    <w:rsid w:val="00822AAC"/>
    <w:rsid w:val="00824F63"/>
    <w:rsid w:val="00826260"/>
    <w:rsid w:val="0082717C"/>
    <w:rsid w:val="008301D2"/>
    <w:rsid w:val="008334D7"/>
    <w:rsid w:val="0083453D"/>
    <w:rsid w:val="00835624"/>
    <w:rsid w:val="008362A1"/>
    <w:rsid w:val="008365BA"/>
    <w:rsid w:val="00841388"/>
    <w:rsid w:val="008427D8"/>
    <w:rsid w:val="008433A6"/>
    <w:rsid w:val="0084348D"/>
    <w:rsid w:val="00844F3A"/>
    <w:rsid w:val="0084562A"/>
    <w:rsid w:val="00845911"/>
    <w:rsid w:val="0084600E"/>
    <w:rsid w:val="00846C57"/>
    <w:rsid w:val="00847345"/>
    <w:rsid w:val="0085016E"/>
    <w:rsid w:val="00851102"/>
    <w:rsid w:val="008518F7"/>
    <w:rsid w:val="00852BC8"/>
    <w:rsid w:val="00853803"/>
    <w:rsid w:val="00853BA0"/>
    <w:rsid w:val="008541A7"/>
    <w:rsid w:val="00857040"/>
    <w:rsid w:val="0085715D"/>
    <w:rsid w:val="00857FA1"/>
    <w:rsid w:val="00860CED"/>
    <w:rsid w:val="00862E0D"/>
    <w:rsid w:val="00864C79"/>
    <w:rsid w:val="00864E17"/>
    <w:rsid w:val="008659AA"/>
    <w:rsid w:val="0086779C"/>
    <w:rsid w:val="00871F9C"/>
    <w:rsid w:val="00873624"/>
    <w:rsid w:val="00873DFA"/>
    <w:rsid w:val="0087598F"/>
    <w:rsid w:val="00881E11"/>
    <w:rsid w:val="0088210F"/>
    <w:rsid w:val="00885113"/>
    <w:rsid w:val="008866D7"/>
    <w:rsid w:val="00891761"/>
    <w:rsid w:val="00892BD1"/>
    <w:rsid w:val="00893311"/>
    <w:rsid w:val="00893E15"/>
    <w:rsid w:val="008A67B8"/>
    <w:rsid w:val="008A7B42"/>
    <w:rsid w:val="008B4212"/>
    <w:rsid w:val="008C271D"/>
    <w:rsid w:val="008C5CC1"/>
    <w:rsid w:val="008C5D0C"/>
    <w:rsid w:val="008C6002"/>
    <w:rsid w:val="008C61A5"/>
    <w:rsid w:val="008D16F8"/>
    <w:rsid w:val="008D284D"/>
    <w:rsid w:val="008D2F7D"/>
    <w:rsid w:val="008D3C6B"/>
    <w:rsid w:val="008D4BBC"/>
    <w:rsid w:val="008D4C42"/>
    <w:rsid w:val="008D53EB"/>
    <w:rsid w:val="008D7F11"/>
    <w:rsid w:val="008E7D34"/>
    <w:rsid w:val="008E7E68"/>
    <w:rsid w:val="008F21EE"/>
    <w:rsid w:val="008F2691"/>
    <w:rsid w:val="008F3236"/>
    <w:rsid w:val="008F51D8"/>
    <w:rsid w:val="008F6A85"/>
    <w:rsid w:val="00901F48"/>
    <w:rsid w:val="00905289"/>
    <w:rsid w:val="00905645"/>
    <w:rsid w:val="009056DD"/>
    <w:rsid w:val="00906778"/>
    <w:rsid w:val="00913450"/>
    <w:rsid w:val="0091683F"/>
    <w:rsid w:val="0091752D"/>
    <w:rsid w:val="00917777"/>
    <w:rsid w:val="00920EE2"/>
    <w:rsid w:val="00925D24"/>
    <w:rsid w:val="00925ECD"/>
    <w:rsid w:val="00931D40"/>
    <w:rsid w:val="00932391"/>
    <w:rsid w:val="00933616"/>
    <w:rsid w:val="00934C83"/>
    <w:rsid w:val="0093679E"/>
    <w:rsid w:val="00936CEA"/>
    <w:rsid w:val="0094039B"/>
    <w:rsid w:val="00940EC2"/>
    <w:rsid w:val="00941522"/>
    <w:rsid w:val="00942A5E"/>
    <w:rsid w:val="0094355C"/>
    <w:rsid w:val="009442FD"/>
    <w:rsid w:val="009445A4"/>
    <w:rsid w:val="00946707"/>
    <w:rsid w:val="00946922"/>
    <w:rsid w:val="00947562"/>
    <w:rsid w:val="00952826"/>
    <w:rsid w:val="00955C5F"/>
    <w:rsid w:val="009573AE"/>
    <w:rsid w:val="00957C16"/>
    <w:rsid w:val="009630B9"/>
    <w:rsid w:val="00963618"/>
    <w:rsid w:val="009636D7"/>
    <w:rsid w:val="009643F2"/>
    <w:rsid w:val="00966FE1"/>
    <w:rsid w:val="00967AE3"/>
    <w:rsid w:val="009704EF"/>
    <w:rsid w:val="009773EB"/>
    <w:rsid w:val="0098113B"/>
    <w:rsid w:val="00985E8D"/>
    <w:rsid w:val="00986859"/>
    <w:rsid w:val="00986B0F"/>
    <w:rsid w:val="009872E7"/>
    <w:rsid w:val="009946D4"/>
    <w:rsid w:val="00996342"/>
    <w:rsid w:val="00997C3E"/>
    <w:rsid w:val="009A02FE"/>
    <w:rsid w:val="009A04C0"/>
    <w:rsid w:val="009A2050"/>
    <w:rsid w:val="009A226D"/>
    <w:rsid w:val="009A2E9A"/>
    <w:rsid w:val="009A4D15"/>
    <w:rsid w:val="009A5904"/>
    <w:rsid w:val="009A6F6B"/>
    <w:rsid w:val="009A7188"/>
    <w:rsid w:val="009B2278"/>
    <w:rsid w:val="009B605D"/>
    <w:rsid w:val="009B6F0F"/>
    <w:rsid w:val="009B6FFA"/>
    <w:rsid w:val="009B7238"/>
    <w:rsid w:val="009C2F82"/>
    <w:rsid w:val="009C315F"/>
    <w:rsid w:val="009C4958"/>
    <w:rsid w:val="009C790D"/>
    <w:rsid w:val="009C7E48"/>
    <w:rsid w:val="009D0C84"/>
    <w:rsid w:val="009D104C"/>
    <w:rsid w:val="009D16FF"/>
    <w:rsid w:val="009D2A42"/>
    <w:rsid w:val="009D35F2"/>
    <w:rsid w:val="009D4980"/>
    <w:rsid w:val="009D5058"/>
    <w:rsid w:val="009D5A02"/>
    <w:rsid w:val="009D5A19"/>
    <w:rsid w:val="009D6DB5"/>
    <w:rsid w:val="009D7302"/>
    <w:rsid w:val="009E4685"/>
    <w:rsid w:val="009E566E"/>
    <w:rsid w:val="009F1651"/>
    <w:rsid w:val="009F44B4"/>
    <w:rsid w:val="009F478F"/>
    <w:rsid w:val="009F4C78"/>
    <w:rsid w:val="009F736D"/>
    <w:rsid w:val="009F756B"/>
    <w:rsid w:val="009F78B8"/>
    <w:rsid w:val="00A00397"/>
    <w:rsid w:val="00A02C23"/>
    <w:rsid w:val="00A06827"/>
    <w:rsid w:val="00A107B6"/>
    <w:rsid w:val="00A10903"/>
    <w:rsid w:val="00A1157F"/>
    <w:rsid w:val="00A11736"/>
    <w:rsid w:val="00A124AD"/>
    <w:rsid w:val="00A135EC"/>
    <w:rsid w:val="00A152CC"/>
    <w:rsid w:val="00A1594C"/>
    <w:rsid w:val="00A15BE0"/>
    <w:rsid w:val="00A16BE8"/>
    <w:rsid w:val="00A174C6"/>
    <w:rsid w:val="00A1765C"/>
    <w:rsid w:val="00A21B3B"/>
    <w:rsid w:val="00A23E47"/>
    <w:rsid w:val="00A279AB"/>
    <w:rsid w:val="00A32243"/>
    <w:rsid w:val="00A32823"/>
    <w:rsid w:val="00A3419B"/>
    <w:rsid w:val="00A34DD2"/>
    <w:rsid w:val="00A3583F"/>
    <w:rsid w:val="00A376D2"/>
    <w:rsid w:val="00A418E6"/>
    <w:rsid w:val="00A45296"/>
    <w:rsid w:val="00A47695"/>
    <w:rsid w:val="00A5119C"/>
    <w:rsid w:val="00A5128A"/>
    <w:rsid w:val="00A53514"/>
    <w:rsid w:val="00A53D1A"/>
    <w:rsid w:val="00A61980"/>
    <w:rsid w:val="00A632E0"/>
    <w:rsid w:val="00A63386"/>
    <w:rsid w:val="00A63848"/>
    <w:rsid w:val="00A66ADB"/>
    <w:rsid w:val="00A66E4E"/>
    <w:rsid w:val="00A67831"/>
    <w:rsid w:val="00A70B26"/>
    <w:rsid w:val="00A71DF6"/>
    <w:rsid w:val="00A71FF1"/>
    <w:rsid w:val="00A7248C"/>
    <w:rsid w:val="00A7493D"/>
    <w:rsid w:val="00A77735"/>
    <w:rsid w:val="00A77E7F"/>
    <w:rsid w:val="00A8026C"/>
    <w:rsid w:val="00A81592"/>
    <w:rsid w:val="00A84BED"/>
    <w:rsid w:val="00A85821"/>
    <w:rsid w:val="00A86A3E"/>
    <w:rsid w:val="00A87147"/>
    <w:rsid w:val="00A945F5"/>
    <w:rsid w:val="00A94AE8"/>
    <w:rsid w:val="00A94D83"/>
    <w:rsid w:val="00A970C3"/>
    <w:rsid w:val="00AA02C6"/>
    <w:rsid w:val="00AA1C40"/>
    <w:rsid w:val="00AA3333"/>
    <w:rsid w:val="00AA3F25"/>
    <w:rsid w:val="00AA419F"/>
    <w:rsid w:val="00AA4883"/>
    <w:rsid w:val="00AA6640"/>
    <w:rsid w:val="00AA69B0"/>
    <w:rsid w:val="00AA7C3E"/>
    <w:rsid w:val="00AB3B46"/>
    <w:rsid w:val="00AB3EF0"/>
    <w:rsid w:val="00AB4115"/>
    <w:rsid w:val="00AB5DAC"/>
    <w:rsid w:val="00AB74EC"/>
    <w:rsid w:val="00AB7913"/>
    <w:rsid w:val="00AC01BB"/>
    <w:rsid w:val="00AC0CD4"/>
    <w:rsid w:val="00AC1B27"/>
    <w:rsid w:val="00AC26DC"/>
    <w:rsid w:val="00AC3A4B"/>
    <w:rsid w:val="00AC420D"/>
    <w:rsid w:val="00AC5319"/>
    <w:rsid w:val="00AD22BD"/>
    <w:rsid w:val="00AD4370"/>
    <w:rsid w:val="00AE3E29"/>
    <w:rsid w:val="00AE431F"/>
    <w:rsid w:val="00AE43C2"/>
    <w:rsid w:val="00AE6F3C"/>
    <w:rsid w:val="00AE77B6"/>
    <w:rsid w:val="00AF35E0"/>
    <w:rsid w:val="00AF4B1B"/>
    <w:rsid w:val="00AF55C5"/>
    <w:rsid w:val="00B00907"/>
    <w:rsid w:val="00B01690"/>
    <w:rsid w:val="00B027F3"/>
    <w:rsid w:val="00B04A8D"/>
    <w:rsid w:val="00B0734F"/>
    <w:rsid w:val="00B073A3"/>
    <w:rsid w:val="00B13F46"/>
    <w:rsid w:val="00B15854"/>
    <w:rsid w:val="00B20D36"/>
    <w:rsid w:val="00B20D94"/>
    <w:rsid w:val="00B23AC0"/>
    <w:rsid w:val="00B27755"/>
    <w:rsid w:val="00B31C3E"/>
    <w:rsid w:val="00B31D2F"/>
    <w:rsid w:val="00B351EA"/>
    <w:rsid w:val="00B35992"/>
    <w:rsid w:val="00B44163"/>
    <w:rsid w:val="00B46EE9"/>
    <w:rsid w:val="00B47D91"/>
    <w:rsid w:val="00B513F2"/>
    <w:rsid w:val="00B521C0"/>
    <w:rsid w:val="00B541B4"/>
    <w:rsid w:val="00B54DE2"/>
    <w:rsid w:val="00B568AB"/>
    <w:rsid w:val="00B56FDE"/>
    <w:rsid w:val="00B60EC4"/>
    <w:rsid w:val="00B610A9"/>
    <w:rsid w:val="00B65F80"/>
    <w:rsid w:val="00B7200C"/>
    <w:rsid w:val="00B74C02"/>
    <w:rsid w:val="00B80B51"/>
    <w:rsid w:val="00B81436"/>
    <w:rsid w:val="00B82509"/>
    <w:rsid w:val="00B82B9A"/>
    <w:rsid w:val="00B8347C"/>
    <w:rsid w:val="00B83613"/>
    <w:rsid w:val="00B84D66"/>
    <w:rsid w:val="00B85D34"/>
    <w:rsid w:val="00B86D58"/>
    <w:rsid w:val="00B877F9"/>
    <w:rsid w:val="00B91C1D"/>
    <w:rsid w:val="00B91E7B"/>
    <w:rsid w:val="00B95D4D"/>
    <w:rsid w:val="00B963BF"/>
    <w:rsid w:val="00B96F72"/>
    <w:rsid w:val="00B96FC9"/>
    <w:rsid w:val="00BA04D4"/>
    <w:rsid w:val="00BA478A"/>
    <w:rsid w:val="00BA74CF"/>
    <w:rsid w:val="00BB0F3D"/>
    <w:rsid w:val="00BB5EC3"/>
    <w:rsid w:val="00BB623C"/>
    <w:rsid w:val="00BB652C"/>
    <w:rsid w:val="00BB7F05"/>
    <w:rsid w:val="00BC0CC0"/>
    <w:rsid w:val="00BC6F0E"/>
    <w:rsid w:val="00BC70D5"/>
    <w:rsid w:val="00BC7981"/>
    <w:rsid w:val="00BD00E7"/>
    <w:rsid w:val="00BD2760"/>
    <w:rsid w:val="00BD6187"/>
    <w:rsid w:val="00BD73F1"/>
    <w:rsid w:val="00BE0478"/>
    <w:rsid w:val="00BE60B5"/>
    <w:rsid w:val="00BE7333"/>
    <w:rsid w:val="00BF0CF6"/>
    <w:rsid w:val="00BF106A"/>
    <w:rsid w:val="00BF2C35"/>
    <w:rsid w:val="00BF32DC"/>
    <w:rsid w:val="00BF33B7"/>
    <w:rsid w:val="00BF348F"/>
    <w:rsid w:val="00BF43DF"/>
    <w:rsid w:val="00C0044E"/>
    <w:rsid w:val="00C0059F"/>
    <w:rsid w:val="00C01E7C"/>
    <w:rsid w:val="00C02F5B"/>
    <w:rsid w:val="00C0309A"/>
    <w:rsid w:val="00C03C3A"/>
    <w:rsid w:val="00C06AC7"/>
    <w:rsid w:val="00C06B22"/>
    <w:rsid w:val="00C122B9"/>
    <w:rsid w:val="00C145EB"/>
    <w:rsid w:val="00C16A7E"/>
    <w:rsid w:val="00C16D7E"/>
    <w:rsid w:val="00C211EB"/>
    <w:rsid w:val="00C2124C"/>
    <w:rsid w:val="00C26832"/>
    <w:rsid w:val="00C3275E"/>
    <w:rsid w:val="00C3321A"/>
    <w:rsid w:val="00C3356E"/>
    <w:rsid w:val="00C34927"/>
    <w:rsid w:val="00C3545B"/>
    <w:rsid w:val="00C37033"/>
    <w:rsid w:val="00C37075"/>
    <w:rsid w:val="00C370D4"/>
    <w:rsid w:val="00C42828"/>
    <w:rsid w:val="00C45CEB"/>
    <w:rsid w:val="00C461FA"/>
    <w:rsid w:val="00C50DFC"/>
    <w:rsid w:val="00C5272D"/>
    <w:rsid w:val="00C5303F"/>
    <w:rsid w:val="00C56070"/>
    <w:rsid w:val="00C630CE"/>
    <w:rsid w:val="00C6319E"/>
    <w:rsid w:val="00C6546D"/>
    <w:rsid w:val="00C65669"/>
    <w:rsid w:val="00C67E26"/>
    <w:rsid w:val="00C71142"/>
    <w:rsid w:val="00C72F9B"/>
    <w:rsid w:val="00C73855"/>
    <w:rsid w:val="00C74057"/>
    <w:rsid w:val="00C740B2"/>
    <w:rsid w:val="00C7561A"/>
    <w:rsid w:val="00C816EF"/>
    <w:rsid w:val="00C818FF"/>
    <w:rsid w:val="00C81BA2"/>
    <w:rsid w:val="00C85016"/>
    <w:rsid w:val="00C870BF"/>
    <w:rsid w:val="00C92329"/>
    <w:rsid w:val="00C9340B"/>
    <w:rsid w:val="00C94B2F"/>
    <w:rsid w:val="00C95E99"/>
    <w:rsid w:val="00CA2391"/>
    <w:rsid w:val="00CA23E8"/>
    <w:rsid w:val="00CA362D"/>
    <w:rsid w:val="00CA405F"/>
    <w:rsid w:val="00CB0121"/>
    <w:rsid w:val="00CB06B2"/>
    <w:rsid w:val="00CB0ADB"/>
    <w:rsid w:val="00CB6CBC"/>
    <w:rsid w:val="00CB795C"/>
    <w:rsid w:val="00CC1560"/>
    <w:rsid w:val="00CC1777"/>
    <w:rsid w:val="00CC1884"/>
    <w:rsid w:val="00CC2EDD"/>
    <w:rsid w:val="00CC378E"/>
    <w:rsid w:val="00CC3E74"/>
    <w:rsid w:val="00CC5665"/>
    <w:rsid w:val="00CC6EA1"/>
    <w:rsid w:val="00CC7B12"/>
    <w:rsid w:val="00CD027A"/>
    <w:rsid w:val="00CD0D0A"/>
    <w:rsid w:val="00CD39C4"/>
    <w:rsid w:val="00CD43ED"/>
    <w:rsid w:val="00CD4CD8"/>
    <w:rsid w:val="00CE1F2D"/>
    <w:rsid w:val="00CE36C5"/>
    <w:rsid w:val="00CE3D0B"/>
    <w:rsid w:val="00CE4388"/>
    <w:rsid w:val="00CE4D68"/>
    <w:rsid w:val="00CE4E7C"/>
    <w:rsid w:val="00CE5FDF"/>
    <w:rsid w:val="00CE643C"/>
    <w:rsid w:val="00CE6748"/>
    <w:rsid w:val="00CE7B14"/>
    <w:rsid w:val="00CF1921"/>
    <w:rsid w:val="00CF2DDB"/>
    <w:rsid w:val="00CF3A2A"/>
    <w:rsid w:val="00CF3B35"/>
    <w:rsid w:val="00CF6129"/>
    <w:rsid w:val="00CF7596"/>
    <w:rsid w:val="00D00BBD"/>
    <w:rsid w:val="00D03C45"/>
    <w:rsid w:val="00D049A9"/>
    <w:rsid w:val="00D04A28"/>
    <w:rsid w:val="00D05953"/>
    <w:rsid w:val="00D128EC"/>
    <w:rsid w:val="00D14D38"/>
    <w:rsid w:val="00D14F08"/>
    <w:rsid w:val="00D155E3"/>
    <w:rsid w:val="00D1632C"/>
    <w:rsid w:val="00D16AF6"/>
    <w:rsid w:val="00D17D7B"/>
    <w:rsid w:val="00D202B1"/>
    <w:rsid w:val="00D21099"/>
    <w:rsid w:val="00D21953"/>
    <w:rsid w:val="00D21D87"/>
    <w:rsid w:val="00D22D66"/>
    <w:rsid w:val="00D2339A"/>
    <w:rsid w:val="00D2350D"/>
    <w:rsid w:val="00D23D2C"/>
    <w:rsid w:val="00D275E2"/>
    <w:rsid w:val="00D27BF7"/>
    <w:rsid w:val="00D27CD5"/>
    <w:rsid w:val="00D30887"/>
    <w:rsid w:val="00D3278A"/>
    <w:rsid w:val="00D339DE"/>
    <w:rsid w:val="00D356E3"/>
    <w:rsid w:val="00D422EE"/>
    <w:rsid w:val="00D42806"/>
    <w:rsid w:val="00D45771"/>
    <w:rsid w:val="00D47020"/>
    <w:rsid w:val="00D47417"/>
    <w:rsid w:val="00D47CA8"/>
    <w:rsid w:val="00D50AB7"/>
    <w:rsid w:val="00D5151A"/>
    <w:rsid w:val="00D532B4"/>
    <w:rsid w:val="00D5467C"/>
    <w:rsid w:val="00D55421"/>
    <w:rsid w:val="00D56EC6"/>
    <w:rsid w:val="00D570FA"/>
    <w:rsid w:val="00D61720"/>
    <w:rsid w:val="00D61844"/>
    <w:rsid w:val="00D62695"/>
    <w:rsid w:val="00D657CA"/>
    <w:rsid w:val="00D6641A"/>
    <w:rsid w:val="00D66784"/>
    <w:rsid w:val="00D67331"/>
    <w:rsid w:val="00D73A29"/>
    <w:rsid w:val="00D74065"/>
    <w:rsid w:val="00D747EE"/>
    <w:rsid w:val="00D75AB2"/>
    <w:rsid w:val="00D75C3B"/>
    <w:rsid w:val="00D767BB"/>
    <w:rsid w:val="00D76F1C"/>
    <w:rsid w:val="00D776A5"/>
    <w:rsid w:val="00D777D3"/>
    <w:rsid w:val="00D83BB8"/>
    <w:rsid w:val="00D842BF"/>
    <w:rsid w:val="00D863EF"/>
    <w:rsid w:val="00D87274"/>
    <w:rsid w:val="00D927EB"/>
    <w:rsid w:val="00D92C7B"/>
    <w:rsid w:val="00D9680C"/>
    <w:rsid w:val="00DA1840"/>
    <w:rsid w:val="00DA28A6"/>
    <w:rsid w:val="00DA2C17"/>
    <w:rsid w:val="00DA43FD"/>
    <w:rsid w:val="00DA500F"/>
    <w:rsid w:val="00DA6AA6"/>
    <w:rsid w:val="00DA78E7"/>
    <w:rsid w:val="00DB1AF9"/>
    <w:rsid w:val="00DB5CE5"/>
    <w:rsid w:val="00DB5F9F"/>
    <w:rsid w:val="00DC425D"/>
    <w:rsid w:val="00DC5502"/>
    <w:rsid w:val="00DC6BD6"/>
    <w:rsid w:val="00DD09DD"/>
    <w:rsid w:val="00DD1BB5"/>
    <w:rsid w:val="00DD21EC"/>
    <w:rsid w:val="00DD4AC9"/>
    <w:rsid w:val="00DD4E76"/>
    <w:rsid w:val="00DE0A57"/>
    <w:rsid w:val="00DE1FEF"/>
    <w:rsid w:val="00DE3860"/>
    <w:rsid w:val="00DE3EB8"/>
    <w:rsid w:val="00DE5498"/>
    <w:rsid w:val="00DE655B"/>
    <w:rsid w:val="00DF4372"/>
    <w:rsid w:val="00DF7D28"/>
    <w:rsid w:val="00DF7E44"/>
    <w:rsid w:val="00E01AAA"/>
    <w:rsid w:val="00E060C7"/>
    <w:rsid w:val="00E0655C"/>
    <w:rsid w:val="00E07D45"/>
    <w:rsid w:val="00E07F3C"/>
    <w:rsid w:val="00E209AB"/>
    <w:rsid w:val="00E20E38"/>
    <w:rsid w:val="00E22996"/>
    <w:rsid w:val="00E22A64"/>
    <w:rsid w:val="00E2343B"/>
    <w:rsid w:val="00E237AB"/>
    <w:rsid w:val="00E249A6"/>
    <w:rsid w:val="00E25B7E"/>
    <w:rsid w:val="00E2614E"/>
    <w:rsid w:val="00E31672"/>
    <w:rsid w:val="00E35741"/>
    <w:rsid w:val="00E36535"/>
    <w:rsid w:val="00E3768D"/>
    <w:rsid w:val="00E40A6F"/>
    <w:rsid w:val="00E42617"/>
    <w:rsid w:val="00E4286B"/>
    <w:rsid w:val="00E43239"/>
    <w:rsid w:val="00E43666"/>
    <w:rsid w:val="00E45626"/>
    <w:rsid w:val="00E45640"/>
    <w:rsid w:val="00E50374"/>
    <w:rsid w:val="00E5090A"/>
    <w:rsid w:val="00E52108"/>
    <w:rsid w:val="00E54F7E"/>
    <w:rsid w:val="00E6319E"/>
    <w:rsid w:val="00E63886"/>
    <w:rsid w:val="00E64E9D"/>
    <w:rsid w:val="00E70D17"/>
    <w:rsid w:val="00E71D0E"/>
    <w:rsid w:val="00E72D1A"/>
    <w:rsid w:val="00E72D36"/>
    <w:rsid w:val="00E73183"/>
    <w:rsid w:val="00E801AD"/>
    <w:rsid w:val="00E80890"/>
    <w:rsid w:val="00E835E9"/>
    <w:rsid w:val="00E90DF6"/>
    <w:rsid w:val="00E91973"/>
    <w:rsid w:val="00E927E7"/>
    <w:rsid w:val="00E931C1"/>
    <w:rsid w:val="00E9414F"/>
    <w:rsid w:val="00E9538D"/>
    <w:rsid w:val="00E96848"/>
    <w:rsid w:val="00EA0CEE"/>
    <w:rsid w:val="00EA2A5E"/>
    <w:rsid w:val="00EA2D45"/>
    <w:rsid w:val="00EA460C"/>
    <w:rsid w:val="00EA4619"/>
    <w:rsid w:val="00EB040A"/>
    <w:rsid w:val="00EB0709"/>
    <w:rsid w:val="00EB1B65"/>
    <w:rsid w:val="00EB2AB9"/>
    <w:rsid w:val="00EB378C"/>
    <w:rsid w:val="00EB39BC"/>
    <w:rsid w:val="00EB3BEE"/>
    <w:rsid w:val="00EC2035"/>
    <w:rsid w:val="00EC3A11"/>
    <w:rsid w:val="00EC56DF"/>
    <w:rsid w:val="00EC59BB"/>
    <w:rsid w:val="00EC5FF6"/>
    <w:rsid w:val="00EC61ED"/>
    <w:rsid w:val="00EC785B"/>
    <w:rsid w:val="00EC78AD"/>
    <w:rsid w:val="00ED08ED"/>
    <w:rsid w:val="00EE0E3B"/>
    <w:rsid w:val="00EE1838"/>
    <w:rsid w:val="00EE2FF5"/>
    <w:rsid w:val="00EE3747"/>
    <w:rsid w:val="00EE4779"/>
    <w:rsid w:val="00EE4CCC"/>
    <w:rsid w:val="00EF3927"/>
    <w:rsid w:val="00EF51B8"/>
    <w:rsid w:val="00EF6604"/>
    <w:rsid w:val="00EF6FED"/>
    <w:rsid w:val="00F0062C"/>
    <w:rsid w:val="00F00EA7"/>
    <w:rsid w:val="00F0531C"/>
    <w:rsid w:val="00F053F0"/>
    <w:rsid w:val="00F10714"/>
    <w:rsid w:val="00F10C87"/>
    <w:rsid w:val="00F11409"/>
    <w:rsid w:val="00F114FF"/>
    <w:rsid w:val="00F1208B"/>
    <w:rsid w:val="00F13B06"/>
    <w:rsid w:val="00F141C9"/>
    <w:rsid w:val="00F15263"/>
    <w:rsid w:val="00F21C9D"/>
    <w:rsid w:val="00F24389"/>
    <w:rsid w:val="00F27975"/>
    <w:rsid w:val="00F32886"/>
    <w:rsid w:val="00F343AC"/>
    <w:rsid w:val="00F34D2F"/>
    <w:rsid w:val="00F34F62"/>
    <w:rsid w:val="00F352CC"/>
    <w:rsid w:val="00F35600"/>
    <w:rsid w:val="00F37532"/>
    <w:rsid w:val="00F37776"/>
    <w:rsid w:val="00F425B7"/>
    <w:rsid w:val="00F43AA7"/>
    <w:rsid w:val="00F44343"/>
    <w:rsid w:val="00F44B04"/>
    <w:rsid w:val="00F50FB1"/>
    <w:rsid w:val="00F51B88"/>
    <w:rsid w:val="00F5225A"/>
    <w:rsid w:val="00F538ED"/>
    <w:rsid w:val="00F550EC"/>
    <w:rsid w:val="00F557D3"/>
    <w:rsid w:val="00F5595A"/>
    <w:rsid w:val="00F55CB0"/>
    <w:rsid w:val="00F560D0"/>
    <w:rsid w:val="00F56B5A"/>
    <w:rsid w:val="00F57C87"/>
    <w:rsid w:val="00F6104D"/>
    <w:rsid w:val="00F65FCF"/>
    <w:rsid w:val="00F67675"/>
    <w:rsid w:val="00F75841"/>
    <w:rsid w:val="00F7772C"/>
    <w:rsid w:val="00F800F9"/>
    <w:rsid w:val="00F830D2"/>
    <w:rsid w:val="00F85057"/>
    <w:rsid w:val="00F877CB"/>
    <w:rsid w:val="00F9393D"/>
    <w:rsid w:val="00F93C8E"/>
    <w:rsid w:val="00F94F10"/>
    <w:rsid w:val="00F95497"/>
    <w:rsid w:val="00F967AD"/>
    <w:rsid w:val="00FA3EA9"/>
    <w:rsid w:val="00FA64F8"/>
    <w:rsid w:val="00FA7654"/>
    <w:rsid w:val="00FB1A79"/>
    <w:rsid w:val="00FB3AB2"/>
    <w:rsid w:val="00FB4095"/>
    <w:rsid w:val="00FB45FC"/>
    <w:rsid w:val="00FB6CF0"/>
    <w:rsid w:val="00FB740B"/>
    <w:rsid w:val="00FC4B40"/>
    <w:rsid w:val="00FC4BA6"/>
    <w:rsid w:val="00FC6384"/>
    <w:rsid w:val="00FC7408"/>
    <w:rsid w:val="00FC7FEF"/>
    <w:rsid w:val="00FD1634"/>
    <w:rsid w:val="00FD1E74"/>
    <w:rsid w:val="00FD253B"/>
    <w:rsid w:val="00FD2EED"/>
    <w:rsid w:val="00FD3ADE"/>
    <w:rsid w:val="00FD45F4"/>
    <w:rsid w:val="00FD644C"/>
    <w:rsid w:val="00FD6DD0"/>
    <w:rsid w:val="00FE09C1"/>
    <w:rsid w:val="00FE0DB4"/>
    <w:rsid w:val="00FE2F9E"/>
    <w:rsid w:val="00FE64B8"/>
    <w:rsid w:val="00FF197A"/>
    <w:rsid w:val="00FF220B"/>
    <w:rsid w:val="00FF23FA"/>
    <w:rsid w:val="00FF2A1E"/>
    <w:rsid w:val="00FF3110"/>
    <w:rsid w:val="00FF31B8"/>
    <w:rsid w:val="00FF54F7"/>
    <w:rsid w:val="00FF5CAE"/>
    <w:rsid w:val="00FF78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7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11409"/>
    <w:rPr>
      <w:strike w:val="0"/>
      <w:dstrike w:val="0"/>
      <w:color w:val="000000"/>
      <w:u w:val="none"/>
      <w:effect w:val="none"/>
    </w:rPr>
  </w:style>
</w:styles>
</file>

<file path=word/webSettings.xml><?xml version="1.0" encoding="utf-8"?>
<w:webSettings xmlns:r="http://schemas.openxmlformats.org/officeDocument/2006/relationships" xmlns:w="http://schemas.openxmlformats.org/wordprocessingml/2006/main">
  <w:divs>
    <w:div w:id="530610945">
      <w:bodyDiv w:val="1"/>
      <w:marLeft w:val="0"/>
      <w:marRight w:val="0"/>
      <w:marTop w:val="0"/>
      <w:marBottom w:val="0"/>
      <w:divBdr>
        <w:top w:val="none" w:sz="0" w:space="0" w:color="auto"/>
        <w:left w:val="none" w:sz="0" w:space="0" w:color="auto"/>
        <w:bottom w:val="none" w:sz="0" w:space="0" w:color="auto"/>
        <w:right w:val="none" w:sz="0" w:space="0" w:color="auto"/>
      </w:divBdr>
      <w:divsChild>
        <w:div w:id="2053726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b.bjmu.edu.cn/docs/0/121122095613116.docx" TargetMode="External"/><Relationship Id="rId3" Type="http://schemas.openxmlformats.org/officeDocument/2006/relationships/webSettings" Target="webSettings.xml"/><Relationship Id="rId7" Type="http://schemas.openxmlformats.org/officeDocument/2006/relationships/hyperlink" Target="http://lab.bjmu.edu.cn/docs/0/12112209550694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377</Words>
  <Characters>2152</Characters>
  <Application>Microsoft Office Word</Application>
  <DocSecurity>0</DocSecurity>
  <Lines>17</Lines>
  <Paragraphs>5</Paragraphs>
  <ScaleCrop>false</ScaleCrop>
  <Company>WwW.YlmF.CoM</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YlmF</dc:creator>
  <cp:keywords/>
  <dc:description/>
  <cp:lastModifiedBy>YlmF</cp:lastModifiedBy>
  <cp:revision>1</cp:revision>
  <dcterms:created xsi:type="dcterms:W3CDTF">2015-06-08T07:25:00Z</dcterms:created>
  <dcterms:modified xsi:type="dcterms:W3CDTF">2015-06-08T07:26:00Z</dcterms:modified>
</cp:coreProperties>
</file>