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北京大学医学部放射源、含源设备及射线装置</w:t>
      </w:r>
      <w:r>
        <w:rPr>
          <w:rFonts w:hint="eastAsia"/>
          <w:b/>
          <w:sz w:val="30"/>
          <w:szCs w:val="30"/>
          <w:lang w:val="en-US" w:eastAsia="zh-CN"/>
        </w:rPr>
        <w:t>购置</w:t>
      </w:r>
      <w:r>
        <w:rPr>
          <w:rFonts w:hint="eastAsia"/>
          <w:b/>
          <w:sz w:val="30"/>
          <w:szCs w:val="30"/>
        </w:rPr>
        <w:t>申</w:t>
      </w:r>
      <w:r>
        <w:rPr>
          <w:rFonts w:hint="eastAsia"/>
          <w:b/>
          <w:sz w:val="30"/>
          <w:szCs w:val="30"/>
          <w:lang w:val="en-US" w:eastAsia="zh-CN"/>
        </w:rPr>
        <w:t>请</w:t>
      </w:r>
      <w:r>
        <w:rPr>
          <w:rFonts w:hint="eastAsia"/>
          <w:b/>
          <w:sz w:val="30"/>
          <w:szCs w:val="30"/>
        </w:rPr>
        <w:t>表</w:t>
      </w:r>
    </w:p>
    <w:p>
      <w:pPr>
        <w:jc w:val="center"/>
        <w:rPr>
          <w:rFonts w:hint="eastAsia"/>
          <w:b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399"/>
        <w:gridCol w:w="1515"/>
        <w:gridCol w:w="1410"/>
        <w:gridCol w:w="1530"/>
        <w:gridCol w:w="12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申请单位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公章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100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拟购放射源或含源设备、射线装置名称</w:t>
            </w:r>
          </w:p>
        </w:tc>
        <w:tc>
          <w:tcPr>
            <w:tcW w:w="7100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核素名称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活度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（贝可）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射线装置</w:t>
            </w:r>
            <w:r>
              <w:rPr>
                <w:rFonts w:hint="eastAsia"/>
                <w:sz w:val="22"/>
              </w:rPr>
              <w:t>额定电压</w:t>
            </w:r>
            <w:r>
              <w:rPr>
                <w:rFonts w:hint="eastAsia"/>
                <w:sz w:val="22"/>
                <w:lang w:eastAsia="zh-CN"/>
              </w:rPr>
              <w:t>（</w:t>
            </w:r>
            <w:r>
              <w:rPr>
                <w:rFonts w:hint="eastAsia"/>
                <w:sz w:val="22"/>
                <w:lang w:val="en-US" w:eastAsia="zh-CN"/>
              </w:rPr>
              <w:t>kV</w:t>
            </w:r>
            <w:r>
              <w:rPr>
                <w:rFonts w:hint="eastAsia"/>
                <w:sz w:val="22"/>
                <w:lang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射线装置额定电流（mA）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射线装置额定功率（kW）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拟存放场所</w:t>
            </w:r>
          </w:p>
        </w:tc>
        <w:tc>
          <w:tcPr>
            <w:tcW w:w="7100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拟定保管人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拟定保管人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1" w:hRule="atLeast"/>
        </w:trPr>
        <w:tc>
          <w:tcPr>
            <w:tcW w:w="8522" w:type="dxa"/>
            <w:gridSpan w:val="6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申购理由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以及拟采取的防治污染措施（包括具体的硬件防护措施、配套的管理制度、辐射工作人员等）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tabs>
                <w:tab w:val="left" w:pos="5655"/>
              </w:tabs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负责人签字：</w:t>
            </w:r>
          </w:p>
          <w:p>
            <w:pPr>
              <w:tabs>
                <w:tab w:val="left" w:pos="5655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</w:trPr>
        <w:tc>
          <w:tcPr>
            <w:tcW w:w="8522" w:type="dxa"/>
            <w:gridSpan w:val="6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医学部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放射</w:t>
            </w:r>
            <w:r>
              <w:rPr>
                <w:rFonts w:hint="eastAsia"/>
                <w:sz w:val="24"/>
                <w:szCs w:val="24"/>
              </w:rPr>
              <w:t>防护委员会审批意见：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经办人：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>
      <w:r>
        <w:rPr>
          <w:rFonts w:hint="eastAsia"/>
        </w:rPr>
        <w:t>（注：本表须单台填报）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39"/>
    <w:rsid w:val="00406839"/>
    <w:rsid w:val="005F5EC6"/>
    <w:rsid w:val="00B929A9"/>
    <w:rsid w:val="0F9D75AA"/>
    <w:rsid w:val="0FA6028B"/>
    <w:rsid w:val="2B7652E6"/>
    <w:rsid w:val="2F880D2B"/>
    <w:rsid w:val="359A19EA"/>
    <w:rsid w:val="3C3849A0"/>
    <w:rsid w:val="51CE7C28"/>
    <w:rsid w:val="7CAC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308</Characters>
  <Lines>2</Lines>
  <Paragraphs>1</Paragraphs>
  <TotalTime>3</TotalTime>
  <ScaleCrop>false</ScaleCrop>
  <LinksUpToDate>false</LinksUpToDate>
  <CharactersWithSpaces>360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2015-06-18T05:30:00Z</dcterms:created>
  <dc:creator>k</dc:creator>
  <cp:lastModifiedBy>CHW</cp:lastModifiedBy>
  <dcterms:modified xsi:type="dcterms:W3CDTF">2019-06-17T00:44:19Z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