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21" w:rsidRDefault="00397121" w:rsidP="00397121">
      <w:pPr>
        <w:widowControl/>
        <w:shd w:val="clear" w:color="auto" w:fill="FFFFFF"/>
        <w:spacing w:line="390" w:lineRule="atLeast"/>
        <w:jc w:val="center"/>
        <w:outlineLvl w:val="2"/>
        <w:rPr>
          <w:rFonts w:ascii="微软雅黑" w:eastAsia="微软雅黑" w:hAnsi="微软雅黑" w:cs="宋体"/>
          <w:b/>
          <w:bCs/>
          <w:color w:val="FF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医学部酒精灯使用注意事项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7"/>
          <w:szCs w:val="27"/>
        </w:rPr>
        <w:t>（修订）</w:t>
      </w:r>
    </w:p>
    <w:p w:rsidR="00397121" w:rsidRDefault="00397121" w:rsidP="00397121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FF0000"/>
          <w:kern w:val="0"/>
          <w:szCs w:val="21"/>
        </w:rPr>
      </w:pPr>
      <w:r>
        <w:rPr>
          <w:rFonts w:ascii="Arial" w:eastAsia="宋体" w:hAnsi="Arial" w:cs="Arial" w:hint="eastAsia"/>
          <w:color w:val="FF0000"/>
          <w:kern w:val="0"/>
          <w:sz w:val="18"/>
          <w:szCs w:val="18"/>
        </w:rPr>
        <w:t>2</w:t>
      </w:r>
      <w:r>
        <w:rPr>
          <w:rFonts w:ascii="Arial" w:eastAsia="宋体" w:hAnsi="Arial" w:cs="Arial"/>
          <w:color w:val="FF0000"/>
          <w:kern w:val="0"/>
          <w:sz w:val="18"/>
          <w:szCs w:val="18"/>
        </w:rPr>
        <w:t>024.10.31</w:t>
      </w:r>
    </w:p>
    <w:p w:rsidR="00397121" w:rsidRDefault="00397121" w:rsidP="00397121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hyperlink r:id="rId6" w:history="1">
        <w:r w:rsidRPr="00DA0DA2">
          <w:rPr>
            <w:rStyle w:val="a5"/>
            <w:rFonts w:ascii="微软雅黑" w:eastAsia="微软雅黑" w:hAnsi="微软雅黑" w:cs="宋体"/>
            <w:kern w:val="0"/>
            <w:szCs w:val="21"/>
          </w:rPr>
          <w:t>https://lab.bjmu.edu.cn/sysaq/aqzs/LEJZ224088.htm</w:t>
        </w:r>
      </w:hyperlink>
    </w:p>
    <w:p w:rsidR="00397121" w:rsidRPr="003C3FB9" w:rsidRDefault="00397121" w:rsidP="00397121">
      <w:pPr>
        <w:widowControl/>
        <w:shd w:val="clear" w:color="auto" w:fill="FFFFFF"/>
        <w:ind w:firstLine="48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GoBack"/>
      <w:bookmarkEnd w:id="0"/>
      <w:r w:rsidRPr="003C3FB9">
        <w:rPr>
          <w:rFonts w:ascii="宋体" w:eastAsia="宋体" w:hAnsi="宋体" w:cs="宋体" w:hint="eastAsia"/>
          <w:kern w:val="0"/>
          <w:sz w:val="24"/>
          <w:szCs w:val="24"/>
        </w:rPr>
        <w:t>使用原则：非必要不使用。</w:t>
      </w:r>
    </w:p>
    <w:p w:rsidR="00397121" w:rsidRPr="003C3FB9" w:rsidRDefault="00397121" w:rsidP="00397121">
      <w:pPr>
        <w:widowControl/>
        <w:shd w:val="clear" w:color="auto" w:fill="FFFFFF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3FB9">
        <w:rPr>
          <w:rFonts w:ascii="宋体" w:eastAsia="宋体" w:hAnsi="宋体" w:cs="宋体" w:hint="eastAsia"/>
          <w:kern w:val="0"/>
          <w:sz w:val="24"/>
          <w:szCs w:val="24"/>
        </w:rPr>
        <w:t>为避免玻璃酒精灯摔碎引发事故，建议使用</w:t>
      </w:r>
      <w:r w:rsidRPr="00F67C5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带有液面可视窗的钢制酒精灯（可视型）</w:t>
      </w:r>
      <w:r w:rsidRPr="003C3FB9">
        <w:rPr>
          <w:rFonts w:ascii="宋体" w:eastAsia="宋体" w:hAnsi="宋体" w:cs="宋体" w:hint="eastAsia"/>
          <w:kern w:val="0"/>
          <w:sz w:val="24"/>
          <w:szCs w:val="24"/>
        </w:rPr>
        <w:t>，更换灯芯时须从正规厂家购置防爆酒精灯专用灯芯。</w:t>
      </w:r>
    </w:p>
    <w:p w:rsidR="00397121" w:rsidRPr="003C3FB9" w:rsidRDefault="00397121" w:rsidP="00397121">
      <w:pPr>
        <w:ind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在使用前，课题组要对使用人员进行培训。使用人员登录“实验室安全教育与考试系统”参加考试，考试合格后方可使用酒精灯（网址：</w:t>
      </w:r>
      <w:hyperlink r:id="rId7" w:history="1">
        <w:r w:rsidRPr="003C3FB9">
          <w:rPr>
            <w:rFonts w:ascii="宋体" w:eastAsia="宋体" w:hAnsi="宋体" w:cs="宋体"/>
            <w:color w:val="FF0000"/>
            <w:kern w:val="0"/>
            <w:sz w:val="24"/>
            <w:szCs w:val="24"/>
          </w:rPr>
          <w:t>https://lab-safety.pku.edu.cn/login/</w:t>
        </w:r>
      </w:hyperlink>
      <w:r w:rsidRPr="003C3FB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一、使用前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1.配备灭火毯、灭火器，最好在酒精灯旁放一块干净湿抹布备用，实验人员应知晓灭火毯、灭火器使用方法。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2.做好实验区域整理工作，保证周围无易燃、易爆以及助燃物品。</w:t>
      </w:r>
    </w:p>
    <w:p w:rsidR="00397121" w:rsidRPr="00462174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3.检查酒精灯是否完整。</w:t>
      </w:r>
      <w:r w:rsidRPr="00462174">
        <w:rPr>
          <w:rFonts w:ascii="宋体" w:eastAsia="宋体" w:hAnsi="宋体" w:cs="宋体" w:hint="eastAsia"/>
          <w:kern w:val="0"/>
          <w:sz w:val="24"/>
          <w:szCs w:val="24"/>
        </w:rPr>
        <w:t>不能使用有缺口玻璃灯帽和灯口有裂缝的酒精灯。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4.检查酒精量。酒精量应控制在酒精灯容积的1/4 到2/3 之间。酒精灯内酒精量不够时需添加酒精。添加酒精时，要盖灭火焰，</w:t>
      </w:r>
      <w:r w:rsidRPr="003313C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远离超净工作台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Pr="004809F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最好使用漏斗，在水槽边进行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，以防加入酒精时酒精洒出发生火灾。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检查灯芯。（</w:t>
      </w:r>
      <w:r w:rsidRPr="00FB689A">
        <w:rPr>
          <w:rFonts w:ascii="宋体" w:eastAsia="宋体" w:hAnsi="宋体" w:cs="宋体"/>
          <w:kern w:val="0"/>
          <w:sz w:val="24"/>
          <w:szCs w:val="24"/>
        </w:rPr>
        <w:t>1）检查灯芯是否有碳化、堵塞灯芯管道情况，如有，需剪掉碳化部分，上提灯芯。（2）灯芯过短时应及时更换。（3）检查灯芯的固定情况，以防灯芯掉落造成酒精灯内燃烧。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6.释放酒精灯内酒精蒸汽。取下灯帽后，先提起灯芯套管，将聚集在瓶内的酒精蒸汽释放，</w:t>
      </w:r>
      <w:r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以免点燃后形成爆燃。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二、使用中</w:t>
      </w:r>
    </w:p>
    <w:p w:rsidR="00397121" w:rsidRPr="00FB689A" w:rsidRDefault="00397121" w:rsidP="00397121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FB6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严禁不检查酒精灯、不释放酒精灯内酒精蒸汽的情况下，直接点火使用。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使用火柴或点火枪规范点燃酒精灯。如用打火机点燃酒精灯，容易烧到手，造成烧伤，同时存在其他危险隐患，应避免使用。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.严禁用酒精灯引燃另一只酒精灯。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666666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.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严禁实验人员在酒精灯燃烧时离场。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严禁在生物安全柜中使用酒精灯。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689A">
        <w:rPr>
          <w:rFonts w:ascii="宋体" w:eastAsia="宋体" w:hAnsi="宋体" w:cs="宋体"/>
          <w:kern w:val="0"/>
          <w:sz w:val="24"/>
          <w:szCs w:val="24"/>
        </w:rPr>
        <w:t>6.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严禁同时使用易燃易爆有机化学试剂。</w:t>
      </w:r>
    </w:p>
    <w:p w:rsidR="00397121" w:rsidRPr="00462174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7</w:t>
      </w:r>
      <w:r w:rsidRPr="00462174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Pr="0046217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严禁在不熄灭酒精灯的情况下添加酒精。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三、使用毕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熄灭酒精灯时，先用灯帽灭火，接着上提释放余热后再盖上，禁止用嘴吹熄。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四、应急灭火</w:t>
      </w:r>
    </w:p>
    <w:p w:rsid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1.实验中注意勿碰倒酒精灯，避免发生火灾。</w:t>
      </w:r>
    </w:p>
    <w:p w:rsidR="0067100E" w:rsidRPr="00397121" w:rsidRDefault="00397121" w:rsidP="003971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2.发生酒精灯起火后，在保证自身安全的前提下可</w:t>
      </w:r>
      <w:r w:rsidRPr="00FB689A">
        <w:rPr>
          <w:rFonts w:ascii="宋体" w:eastAsia="宋体" w:hAnsi="宋体" w:cs="宋体" w:hint="eastAsia"/>
          <w:kern w:val="0"/>
          <w:sz w:val="24"/>
          <w:szCs w:val="24"/>
        </w:rPr>
        <w:t>以根据火情用</w:t>
      </w:r>
      <w:r>
        <w:rPr>
          <w:rFonts w:ascii="宋体" w:eastAsia="宋体" w:hAnsi="宋体" w:cs="宋体" w:hint="eastAsia"/>
          <w:kern w:val="0"/>
          <w:sz w:val="24"/>
          <w:szCs w:val="24"/>
        </w:rPr>
        <w:t>湿布、灭火毯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灭火器灭火，以免火势蔓延。如果火情严重，应立即撤离，同时联系保卫处（82801110）。</w:t>
      </w:r>
    </w:p>
    <w:sectPr w:rsidR="0067100E" w:rsidRPr="0039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96" w:rsidRDefault="00420F96" w:rsidP="004A44E6">
      <w:r>
        <w:separator/>
      </w:r>
    </w:p>
  </w:endnote>
  <w:endnote w:type="continuationSeparator" w:id="0">
    <w:p w:rsidR="00420F96" w:rsidRDefault="00420F96" w:rsidP="004A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96" w:rsidRDefault="00420F96" w:rsidP="004A44E6">
      <w:r>
        <w:separator/>
      </w:r>
    </w:p>
  </w:footnote>
  <w:footnote w:type="continuationSeparator" w:id="0">
    <w:p w:rsidR="00420F96" w:rsidRDefault="00420F96" w:rsidP="004A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E3"/>
    <w:rsid w:val="00397121"/>
    <w:rsid w:val="00420F96"/>
    <w:rsid w:val="004A44E6"/>
    <w:rsid w:val="0067100E"/>
    <w:rsid w:val="006B5C09"/>
    <w:rsid w:val="007C51E3"/>
    <w:rsid w:val="00C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17D4A-285C-4C25-B911-AAD54AF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4E6"/>
    <w:rPr>
      <w:sz w:val="18"/>
      <w:szCs w:val="18"/>
    </w:rPr>
  </w:style>
  <w:style w:type="character" w:styleId="a5">
    <w:name w:val="Hyperlink"/>
    <w:basedOn w:val="a0"/>
    <w:uiPriority w:val="99"/>
    <w:unhideWhenUsed/>
    <w:rsid w:val="00397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b-safety.pku.edu.cn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.bjmu.edu.cn/sysaq/aqzs/LEJZ22408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pku</cp:lastModifiedBy>
  <cp:revision>5</cp:revision>
  <dcterms:created xsi:type="dcterms:W3CDTF">2023-07-12T06:13:00Z</dcterms:created>
  <dcterms:modified xsi:type="dcterms:W3CDTF">2025-07-02T02:37:00Z</dcterms:modified>
</cp:coreProperties>
</file>