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0DB2" w:rsidRDefault="00970DB2" w:rsidP="00970DB2">
      <w:pPr>
        <w:widowControl/>
        <w:spacing w:before="75" w:after="75"/>
        <w:jc w:val="center"/>
        <w:rPr>
          <w:rFonts w:ascii="宋体" w:eastAsia="宋体" w:hAnsi="宋体" w:cs="宋体" w:hint="eastAsia"/>
          <w:b/>
          <w:bCs/>
          <w:color w:val="000000"/>
          <w:kern w:val="0"/>
          <w:sz w:val="32"/>
          <w:szCs w:val="32"/>
        </w:rPr>
      </w:pPr>
      <w:r w:rsidRPr="00970DB2">
        <w:rPr>
          <w:rFonts w:ascii="宋体" w:eastAsia="宋体" w:hAnsi="宋体" w:cs="宋体" w:hint="eastAsia"/>
          <w:b/>
          <w:bCs/>
          <w:color w:val="000000"/>
          <w:kern w:val="0"/>
          <w:sz w:val="32"/>
          <w:szCs w:val="32"/>
        </w:rPr>
        <w:t>易制毒化学品的分类和品种目录</w:t>
      </w:r>
    </w:p>
    <w:p w:rsidR="00970DB2" w:rsidRPr="00970DB2" w:rsidRDefault="00970DB2" w:rsidP="00970DB2">
      <w:pPr>
        <w:widowControl/>
        <w:spacing w:before="75" w:after="75"/>
        <w:jc w:val="center"/>
        <w:rPr>
          <w:rFonts w:ascii="宋体" w:eastAsia="宋体" w:hAnsi="宋体" w:cs="宋体"/>
          <w:kern w:val="0"/>
          <w:sz w:val="24"/>
          <w:szCs w:val="24"/>
        </w:rPr>
      </w:pPr>
      <w:r>
        <w:rPr>
          <w:rFonts w:ascii="宋体" w:eastAsia="宋体" w:hAnsi="宋体" w:cs="宋体" w:hint="eastAsia"/>
          <w:b/>
          <w:bCs/>
          <w:color w:val="000000"/>
          <w:kern w:val="0"/>
          <w:sz w:val="32"/>
          <w:szCs w:val="32"/>
        </w:rPr>
        <w:t>(2025年更新)</w:t>
      </w:r>
    </w:p>
    <w:p w:rsidR="00970DB2" w:rsidRPr="00970DB2" w:rsidRDefault="00970DB2" w:rsidP="00970DB2">
      <w:pPr>
        <w:widowControl/>
        <w:spacing w:before="75" w:after="75"/>
        <w:jc w:val="left"/>
        <w:rPr>
          <w:rFonts w:ascii="宋体" w:eastAsia="宋体" w:hAnsi="宋体" w:cs="宋体"/>
          <w:kern w:val="0"/>
          <w:sz w:val="24"/>
          <w:szCs w:val="24"/>
        </w:rPr>
      </w:pPr>
      <w:r w:rsidRPr="00970DB2">
        <w:rPr>
          <w:rFonts w:ascii="宋体" w:eastAsia="宋体" w:hAnsi="宋体" w:cs="宋体"/>
          <w:b/>
          <w:bCs/>
          <w:kern w:val="0"/>
          <w:sz w:val="24"/>
          <w:szCs w:val="24"/>
        </w:rPr>
        <w:t>第一类</w:t>
      </w:r>
    </w:p>
    <w:tbl>
      <w:tblPr>
        <w:tblW w:w="0" w:type="auto"/>
        <w:tblCellMar>
          <w:left w:w="0" w:type="dxa"/>
          <w:right w:w="0" w:type="dxa"/>
        </w:tblCellMar>
        <w:tblLook w:val="04A0" w:firstRow="1" w:lastRow="0" w:firstColumn="1" w:lastColumn="0" w:noHBand="0" w:noVBand="1"/>
      </w:tblPr>
      <w:tblGrid>
        <w:gridCol w:w="4260"/>
        <w:gridCol w:w="4035"/>
      </w:tblGrid>
      <w:tr w:rsidR="00970DB2" w:rsidRPr="00970DB2" w:rsidTr="00970DB2">
        <w:tc>
          <w:tcPr>
            <w:tcW w:w="4260"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hideMark/>
          </w:tcPr>
          <w:p w:rsidR="00970DB2" w:rsidRPr="00970DB2" w:rsidRDefault="00970DB2" w:rsidP="00970DB2">
            <w:pPr>
              <w:widowControl/>
              <w:jc w:val="left"/>
              <w:rPr>
                <w:rFonts w:ascii="宋体" w:eastAsia="宋体" w:hAnsi="宋体" w:cs="宋体"/>
                <w:kern w:val="0"/>
                <w:sz w:val="24"/>
                <w:szCs w:val="24"/>
              </w:rPr>
            </w:pPr>
            <w:r w:rsidRPr="00970DB2">
              <w:rPr>
                <w:rFonts w:ascii="宋体" w:eastAsia="宋体" w:hAnsi="宋体" w:cs="宋体"/>
                <w:b/>
                <w:bCs/>
                <w:kern w:val="0"/>
                <w:sz w:val="24"/>
                <w:szCs w:val="24"/>
              </w:rPr>
              <w:t>名称</w:t>
            </w:r>
          </w:p>
        </w:tc>
        <w:tc>
          <w:tcPr>
            <w:tcW w:w="4035" w:type="dxa"/>
            <w:tcBorders>
              <w:top w:val="single" w:sz="6" w:space="0" w:color="auto"/>
              <w:left w:val="nil"/>
              <w:bottom w:val="single" w:sz="6" w:space="0" w:color="auto"/>
              <w:right w:val="single" w:sz="6" w:space="0" w:color="auto"/>
            </w:tcBorders>
            <w:tcMar>
              <w:top w:w="0" w:type="dxa"/>
              <w:left w:w="105" w:type="dxa"/>
              <w:bottom w:w="0" w:type="dxa"/>
              <w:right w:w="105" w:type="dxa"/>
            </w:tcMar>
            <w:hideMark/>
          </w:tcPr>
          <w:p w:rsidR="00970DB2" w:rsidRPr="00970DB2" w:rsidRDefault="00970DB2" w:rsidP="00970DB2">
            <w:pPr>
              <w:widowControl/>
              <w:jc w:val="left"/>
              <w:rPr>
                <w:rFonts w:ascii="宋体" w:eastAsia="宋体" w:hAnsi="宋体" w:cs="宋体"/>
                <w:kern w:val="0"/>
                <w:sz w:val="24"/>
                <w:szCs w:val="24"/>
              </w:rPr>
            </w:pPr>
            <w:r w:rsidRPr="00970DB2">
              <w:rPr>
                <w:rFonts w:ascii="宋体" w:eastAsia="宋体" w:hAnsi="宋体" w:cs="宋体"/>
                <w:b/>
                <w:bCs/>
                <w:kern w:val="0"/>
                <w:sz w:val="24"/>
                <w:szCs w:val="24"/>
              </w:rPr>
              <w:t>CAS</w:t>
            </w:r>
          </w:p>
        </w:tc>
      </w:tr>
      <w:tr w:rsidR="00970DB2" w:rsidRPr="00970DB2" w:rsidTr="00970DB2">
        <w:tc>
          <w:tcPr>
            <w:tcW w:w="4260" w:type="dxa"/>
            <w:tcBorders>
              <w:top w:val="nil"/>
              <w:left w:val="single" w:sz="6" w:space="0" w:color="auto"/>
              <w:bottom w:val="single" w:sz="6" w:space="0" w:color="auto"/>
              <w:right w:val="single" w:sz="6" w:space="0" w:color="auto"/>
            </w:tcBorders>
            <w:tcMar>
              <w:top w:w="0" w:type="dxa"/>
              <w:left w:w="105" w:type="dxa"/>
              <w:bottom w:w="0" w:type="dxa"/>
              <w:right w:w="105" w:type="dxa"/>
            </w:tcMar>
            <w:hideMark/>
          </w:tcPr>
          <w:p w:rsidR="00970DB2" w:rsidRPr="00970DB2" w:rsidRDefault="00970DB2" w:rsidP="00970DB2">
            <w:pPr>
              <w:widowControl/>
              <w:jc w:val="left"/>
              <w:rPr>
                <w:rFonts w:ascii="宋体" w:eastAsia="宋体" w:hAnsi="宋体" w:cs="宋体"/>
                <w:kern w:val="0"/>
                <w:sz w:val="24"/>
                <w:szCs w:val="24"/>
              </w:rPr>
            </w:pPr>
            <w:r w:rsidRPr="00970DB2">
              <w:rPr>
                <w:rFonts w:ascii="宋体" w:eastAsia="宋体" w:hAnsi="宋体" w:cs="宋体"/>
                <w:kern w:val="0"/>
                <w:sz w:val="24"/>
                <w:szCs w:val="24"/>
              </w:rPr>
              <w:t>1、1-苯基-2-丙酮</w:t>
            </w:r>
          </w:p>
        </w:tc>
        <w:tc>
          <w:tcPr>
            <w:tcW w:w="4035" w:type="dxa"/>
            <w:tcBorders>
              <w:top w:val="nil"/>
              <w:left w:val="nil"/>
              <w:bottom w:val="single" w:sz="6" w:space="0" w:color="auto"/>
              <w:right w:val="single" w:sz="6" w:space="0" w:color="auto"/>
            </w:tcBorders>
            <w:tcMar>
              <w:top w:w="0" w:type="dxa"/>
              <w:left w:w="105" w:type="dxa"/>
              <w:bottom w:w="0" w:type="dxa"/>
              <w:right w:w="105" w:type="dxa"/>
            </w:tcMar>
            <w:hideMark/>
          </w:tcPr>
          <w:p w:rsidR="00970DB2" w:rsidRPr="00970DB2" w:rsidRDefault="00970DB2" w:rsidP="00970DB2">
            <w:pPr>
              <w:widowControl/>
              <w:jc w:val="left"/>
              <w:rPr>
                <w:rFonts w:ascii="宋体" w:eastAsia="宋体" w:hAnsi="宋体" w:cs="宋体"/>
                <w:kern w:val="0"/>
                <w:sz w:val="24"/>
                <w:szCs w:val="24"/>
              </w:rPr>
            </w:pPr>
            <w:r w:rsidRPr="00970DB2">
              <w:rPr>
                <w:rFonts w:ascii="宋体" w:eastAsia="宋体" w:hAnsi="宋体" w:cs="宋体"/>
                <w:kern w:val="0"/>
                <w:sz w:val="24"/>
                <w:szCs w:val="24"/>
              </w:rPr>
              <w:t>103-79-7</w:t>
            </w:r>
          </w:p>
        </w:tc>
      </w:tr>
      <w:tr w:rsidR="00970DB2" w:rsidRPr="00970DB2" w:rsidTr="00970DB2">
        <w:tc>
          <w:tcPr>
            <w:tcW w:w="4260" w:type="dxa"/>
            <w:tcBorders>
              <w:top w:val="nil"/>
              <w:left w:val="single" w:sz="6" w:space="0" w:color="auto"/>
              <w:bottom w:val="single" w:sz="6" w:space="0" w:color="auto"/>
              <w:right w:val="single" w:sz="6" w:space="0" w:color="auto"/>
            </w:tcBorders>
            <w:tcMar>
              <w:top w:w="0" w:type="dxa"/>
              <w:left w:w="105" w:type="dxa"/>
              <w:bottom w:w="0" w:type="dxa"/>
              <w:right w:w="105" w:type="dxa"/>
            </w:tcMar>
            <w:hideMark/>
          </w:tcPr>
          <w:p w:rsidR="00970DB2" w:rsidRPr="00970DB2" w:rsidRDefault="00970DB2" w:rsidP="00970DB2">
            <w:pPr>
              <w:widowControl/>
              <w:jc w:val="left"/>
              <w:rPr>
                <w:rFonts w:ascii="宋体" w:eastAsia="宋体" w:hAnsi="宋体" w:cs="宋体"/>
                <w:kern w:val="0"/>
                <w:sz w:val="24"/>
                <w:szCs w:val="24"/>
              </w:rPr>
            </w:pPr>
            <w:r w:rsidRPr="00970DB2">
              <w:rPr>
                <w:rFonts w:ascii="宋体" w:eastAsia="宋体" w:hAnsi="宋体" w:cs="宋体"/>
                <w:kern w:val="0"/>
                <w:sz w:val="24"/>
                <w:szCs w:val="24"/>
              </w:rPr>
              <w:t>2、3，4-亚甲基二氧苯基-2-丙酮</w:t>
            </w:r>
          </w:p>
        </w:tc>
        <w:tc>
          <w:tcPr>
            <w:tcW w:w="4035" w:type="dxa"/>
            <w:tcBorders>
              <w:top w:val="nil"/>
              <w:left w:val="nil"/>
              <w:bottom w:val="single" w:sz="6" w:space="0" w:color="auto"/>
              <w:right w:val="single" w:sz="6" w:space="0" w:color="auto"/>
            </w:tcBorders>
            <w:tcMar>
              <w:top w:w="0" w:type="dxa"/>
              <w:left w:w="105" w:type="dxa"/>
              <w:bottom w:w="0" w:type="dxa"/>
              <w:right w:w="105" w:type="dxa"/>
            </w:tcMar>
            <w:hideMark/>
          </w:tcPr>
          <w:p w:rsidR="00970DB2" w:rsidRPr="00970DB2" w:rsidRDefault="00970DB2" w:rsidP="00970DB2">
            <w:pPr>
              <w:widowControl/>
              <w:jc w:val="left"/>
              <w:rPr>
                <w:rFonts w:ascii="宋体" w:eastAsia="宋体" w:hAnsi="宋体" w:cs="宋体"/>
                <w:kern w:val="0"/>
                <w:sz w:val="24"/>
                <w:szCs w:val="24"/>
              </w:rPr>
            </w:pPr>
            <w:r w:rsidRPr="00970DB2">
              <w:rPr>
                <w:rFonts w:ascii="宋体" w:eastAsia="宋体" w:hAnsi="宋体" w:cs="宋体"/>
                <w:kern w:val="0"/>
                <w:sz w:val="24"/>
                <w:szCs w:val="24"/>
              </w:rPr>
              <w:t>4676-39-5</w:t>
            </w:r>
          </w:p>
        </w:tc>
      </w:tr>
      <w:tr w:rsidR="00970DB2" w:rsidRPr="00970DB2" w:rsidTr="00970DB2">
        <w:tc>
          <w:tcPr>
            <w:tcW w:w="4260" w:type="dxa"/>
            <w:tcBorders>
              <w:top w:val="nil"/>
              <w:left w:val="single" w:sz="6" w:space="0" w:color="auto"/>
              <w:bottom w:val="single" w:sz="6" w:space="0" w:color="auto"/>
              <w:right w:val="single" w:sz="6" w:space="0" w:color="auto"/>
            </w:tcBorders>
            <w:tcMar>
              <w:top w:w="0" w:type="dxa"/>
              <w:left w:w="105" w:type="dxa"/>
              <w:bottom w:w="0" w:type="dxa"/>
              <w:right w:w="105" w:type="dxa"/>
            </w:tcMar>
            <w:hideMark/>
          </w:tcPr>
          <w:p w:rsidR="00970DB2" w:rsidRPr="00970DB2" w:rsidRDefault="00970DB2" w:rsidP="00970DB2">
            <w:pPr>
              <w:widowControl/>
              <w:jc w:val="left"/>
              <w:rPr>
                <w:rFonts w:ascii="宋体" w:eastAsia="宋体" w:hAnsi="宋体" w:cs="宋体"/>
                <w:kern w:val="0"/>
                <w:sz w:val="24"/>
                <w:szCs w:val="24"/>
              </w:rPr>
            </w:pPr>
            <w:r w:rsidRPr="00970DB2">
              <w:rPr>
                <w:rFonts w:ascii="宋体" w:eastAsia="宋体" w:hAnsi="宋体" w:cs="宋体"/>
                <w:kern w:val="0"/>
                <w:sz w:val="24"/>
                <w:szCs w:val="24"/>
              </w:rPr>
              <w:t>3、胡椒醛</w:t>
            </w:r>
          </w:p>
        </w:tc>
        <w:tc>
          <w:tcPr>
            <w:tcW w:w="4035" w:type="dxa"/>
            <w:tcBorders>
              <w:top w:val="nil"/>
              <w:left w:val="nil"/>
              <w:bottom w:val="single" w:sz="6" w:space="0" w:color="auto"/>
              <w:right w:val="single" w:sz="6" w:space="0" w:color="auto"/>
            </w:tcBorders>
            <w:tcMar>
              <w:top w:w="0" w:type="dxa"/>
              <w:left w:w="105" w:type="dxa"/>
              <w:bottom w:w="0" w:type="dxa"/>
              <w:right w:w="105" w:type="dxa"/>
            </w:tcMar>
            <w:hideMark/>
          </w:tcPr>
          <w:p w:rsidR="00970DB2" w:rsidRPr="00970DB2" w:rsidRDefault="00970DB2" w:rsidP="00970DB2">
            <w:pPr>
              <w:widowControl/>
              <w:jc w:val="left"/>
              <w:rPr>
                <w:rFonts w:ascii="宋体" w:eastAsia="宋体" w:hAnsi="宋体" w:cs="宋体"/>
                <w:kern w:val="0"/>
                <w:sz w:val="24"/>
                <w:szCs w:val="24"/>
              </w:rPr>
            </w:pPr>
            <w:r w:rsidRPr="00970DB2">
              <w:rPr>
                <w:rFonts w:ascii="宋体" w:eastAsia="宋体" w:hAnsi="宋体" w:cs="宋体"/>
                <w:kern w:val="0"/>
                <w:sz w:val="24"/>
                <w:szCs w:val="24"/>
              </w:rPr>
              <w:t>120-57-0</w:t>
            </w:r>
          </w:p>
        </w:tc>
      </w:tr>
      <w:tr w:rsidR="00970DB2" w:rsidRPr="00970DB2" w:rsidTr="00970DB2">
        <w:tc>
          <w:tcPr>
            <w:tcW w:w="4260" w:type="dxa"/>
            <w:tcBorders>
              <w:top w:val="nil"/>
              <w:left w:val="single" w:sz="6" w:space="0" w:color="auto"/>
              <w:bottom w:val="single" w:sz="6" w:space="0" w:color="auto"/>
              <w:right w:val="single" w:sz="6" w:space="0" w:color="auto"/>
            </w:tcBorders>
            <w:tcMar>
              <w:top w:w="0" w:type="dxa"/>
              <w:left w:w="105" w:type="dxa"/>
              <w:bottom w:w="0" w:type="dxa"/>
              <w:right w:w="105" w:type="dxa"/>
            </w:tcMar>
            <w:hideMark/>
          </w:tcPr>
          <w:p w:rsidR="00970DB2" w:rsidRPr="00970DB2" w:rsidRDefault="00970DB2" w:rsidP="00970DB2">
            <w:pPr>
              <w:widowControl/>
              <w:jc w:val="left"/>
              <w:rPr>
                <w:rFonts w:ascii="宋体" w:eastAsia="宋体" w:hAnsi="宋体" w:cs="宋体"/>
                <w:kern w:val="0"/>
                <w:sz w:val="24"/>
                <w:szCs w:val="24"/>
              </w:rPr>
            </w:pPr>
            <w:r w:rsidRPr="00970DB2">
              <w:rPr>
                <w:rFonts w:ascii="宋体" w:eastAsia="宋体" w:hAnsi="宋体" w:cs="宋体"/>
                <w:kern w:val="0"/>
                <w:sz w:val="24"/>
                <w:szCs w:val="24"/>
              </w:rPr>
              <w:t>4、黄樟素</w:t>
            </w:r>
          </w:p>
        </w:tc>
        <w:tc>
          <w:tcPr>
            <w:tcW w:w="4035" w:type="dxa"/>
            <w:tcBorders>
              <w:top w:val="nil"/>
              <w:left w:val="nil"/>
              <w:bottom w:val="single" w:sz="6" w:space="0" w:color="auto"/>
              <w:right w:val="single" w:sz="6" w:space="0" w:color="auto"/>
            </w:tcBorders>
            <w:tcMar>
              <w:top w:w="0" w:type="dxa"/>
              <w:left w:w="105" w:type="dxa"/>
              <w:bottom w:w="0" w:type="dxa"/>
              <w:right w:w="105" w:type="dxa"/>
            </w:tcMar>
            <w:hideMark/>
          </w:tcPr>
          <w:p w:rsidR="00970DB2" w:rsidRPr="00970DB2" w:rsidRDefault="00970DB2" w:rsidP="00970DB2">
            <w:pPr>
              <w:widowControl/>
              <w:jc w:val="left"/>
              <w:rPr>
                <w:rFonts w:ascii="宋体" w:eastAsia="宋体" w:hAnsi="宋体" w:cs="宋体"/>
                <w:kern w:val="0"/>
                <w:sz w:val="24"/>
                <w:szCs w:val="24"/>
              </w:rPr>
            </w:pPr>
            <w:r w:rsidRPr="00970DB2">
              <w:rPr>
                <w:rFonts w:ascii="宋体" w:eastAsia="宋体" w:hAnsi="宋体" w:cs="宋体"/>
                <w:kern w:val="0"/>
                <w:sz w:val="24"/>
                <w:szCs w:val="24"/>
              </w:rPr>
              <w:t>94-59-7</w:t>
            </w:r>
          </w:p>
        </w:tc>
      </w:tr>
      <w:tr w:rsidR="00970DB2" w:rsidRPr="00970DB2" w:rsidTr="00970DB2">
        <w:tc>
          <w:tcPr>
            <w:tcW w:w="4260" w:type="dxa"/>
            <w:tcBorders>
              <w:top w:val="nil"/>
              <w:left w:val="single" w:sz="6" w:space="0" w:color="auto"/>
              <w:bottom w:val="single" w:sz="6" w:space="0" w:color="auto"/>
              <w:right w:val="single" w:sz="6" w:space="0" w:color="auto"/>
            </w:tcBorders>
            <w:tcMar>
              <w:top w:w="0" w:type="dxa"/>
              <w:left w:w="105" w:type="dxa"/>
              <w:bottom w:w="0" w:type="dxa"/>
              <w:right w:w="105" w:type="dxa"/>
            </w:tcMar>
            <w:hideMark/>
          </w:tcPr>
          <w:p w:rsidR="00970DB2" w:rsidRPr="00970DB2" w:rsidRDefault="00970DB2" w:rsidP="00970DB2">
            <w:pPr>
              <w:widowControl/>
              <w:jc w:val="left"/>
              <w:rPr>
                <w:rFonts w:ascii="宋体" w:eastAsia="宋体" w:hAnsi="宋体" w:cs="宋体"/>
                <w:kern w:val="0"/>
                <w:sz w:val="24"/>
                <w:szCs w:val="24"/>
              </w:rPr>
            </w:pPr>
            <w:r w:rsidRPr="00970DB2">
              <w:rPr>
                <w:rFonts w:ascii="宋体" w:eastAsia="宋体" w:hAnsi="宋体" w:cs="宋体"/>
                <w:kern w:val="0"/>
                <w:sz w:val="24"/>
                <w:szCs w:val="24"/>
              </w:rPr>
              <w:t>5、黄樟油</w:t>
            </w:r>
          </w:p>
        </w:tc>
        <w:tc>
          <w:tcPr>
            <w:tcW w:w="4035" w:type="dxa"/>
            <w:tcBorders>
              <w:top w:val="nil"/>
              <w:left w:val="nil"/>
              <w:bottom w:val="single" w:sz="6" w:space="0" w:color="auto"/>
              <w:right w:val="single" w:sz="6" w:space="0" w:color="auto"/>
            </w:tcBorders>
            <w:tcMar>
              <w:top w:w="0" w:type="dxa"/>
              <w:left w:w="105" w:type="dxa"/>
              <w:bottom w:w="0" w:type="dxa"/>
              <w:right w:w="105" w:type="dxa"/>
            </w:tcMar>
            <w:hideMark/>
          </w:tcPr>
          <w:p w:rsidR="00970DB2" w:rsidRPr="00970DB2" w:rsidRDefault="00970DB2" w:rsidP="00970DB2">
            <w:pPr>
              <w:widowControl/>
              <w:jc w:val="left"/>
              <w:rPr>
                <w:rFonts w:ascii="宋体" w:eastAsia="宋体" w:hAnsi="宋体" w:cs="宋体"/>
                <w:kern w:val="0"/>
                <w:sz w:val="24"/>
                <w:szCs w:val="24"/>
              </w:rPr>
            </w:pPr>
            <w:r w:rsidRPr="00970DB2">
              <w:rPr>
                <w:rFonts w:ascii="宋体" w:eastAsia="宋体" w:hAnsi="宋体" w:cs="宋体"/>
                <w:kern w:val="0"/>
                <w:sz w:val="24"/>
                <w:szCs w:val="24"/>
              </w:rPr>
              <w:t>8006-80-2</w:t>
            </w:r>
          </w:p>
        </w:tc>
      </w:tr>
      <w:tr w:rsidR="00970DB2" w:rsidRPr="00970DB2" w:rsidTr="00970DB2">
        <w:tc>
          <w:tcPr>
            <w:tcW w:w="4260" w:type="dxa"/>
            <w:tcBorders>
              <w:top w:val="nil"/>
              <w:left w:val="single" w:sz="6" w:space="0" w:color="auto"/>
              <w:bottom w:val="single" w:sz="6" w:space="0" w:color="auto"/>
              <w:right w:val="single" w:sz="6" w:space="0" w:color="auto"/>
            </w:tcBorders>
            <w:tcMar>
              <w:top w:w="0" w:type="dxa"/>
              <w:left w:w="105" w:type="dxa"/>
              <w:bottom w:w="0" w:type="dxa"/>
              <w:right w:w="105" w:type="dxa"/>
            </w:tcMar>
            <w:hideMark/>
          </w:tcPr>
          <w:p w:rsidR="00970DB2" w:rsidRPr="00970DB2" w:rsidRDefault="00970DB2" w:rsidP="00970DB2">
            <w:pPr>
              <w:widowControl/>
              <w:jc w:val="left"/>
              <w:rPr>
                <w:rFonts w:ascii="宋体" w:eastAsia="宋体" w:hAnsi="宋体" w:cs="宋体"/>
                <w:kern w:val="0"/>
                <w:sz w:val="24"/>
                <w:szCs w:val="24"/>
              </w:rPr>
            </w:pPr>
            <w:r w:rsidRPr="00970DB2">
              <w:rPr>
                <w:rFonts w:ascii="宋体" w:eastAsia="宋体" w:hAnsi="宋体" w:cs="宋体"/>
                <w:kern w:val="0"/>
                <w:sz w:val="24"/>
                <w:szCs w:val="24"/>
              </w:rPr>
              <w:t>6、异黄樟素</w:t>
            </w:r>
          </w:p>
        </w:tc>
        <w:tc>
          <w:tcPr>
            <w:tcW w:w="4035" w:type="dxa"/>
            <w:tcBorders>
              <w:top w:val="nil"/>
              <w:left w:val="nil"/>
              <w:bottom w:val="single" w:sz="6" w:space="0" w:color="auto"/>
              <w:right w:val="single" w:sz="6" w:space="0" w:color="auto"/>
            </w:tcBorders>
            <w:tcMar>
              <w:top w:w="0" w:type="dxa"/>
              <w:left w:w="105" w:type="dxa"/>
              <w:bottom w:w="0" w:type="dxa"/>
              <w:right w:w="105" w:type="dxa"/>
            </w:tcMar>
            <w:hideMark/>
          </w:tcPr>
          <w:p w:rsidR="00970DB2" w:rsidRPr="00970DB2" w:rsidRDefault="00970DB2" w:rsidP="00970DB2">
            <w:pPr>
              <w:widowControl/>
              <w:jc w:val="left"/>
              <w:rPr>
                <w:rFonts w:ascii="宋体" w:eastAsia="宋体" w:hAnsi="宋体" w:cs="宋体"/>
                <w:kern w:val="0"/>
                <w:sz w:val="24"/>
                <w:szCs w:val="24"/>
              </w:rPr>
            </w:pPr>
            <w:r w:rsidRPr="00970DB2">
              <w:rPr>
                <w:rFonts w:ascii="宋体" w:eastAsia="宋体" w:hAnsi="宋体" w:cs="宋体"/>
                <w:kern w:val="0"/>
                <w:sz w:val="24"/>
                <w:szCs w:val="24"/>
              </w:rPr>
              <w:t>120-58-1</w:t>
            </w:r>
          </w:p>
        </w:tc>
      </w:tr>
      <w:tr w:rsidR="00970DB2" w:rsidRPr="00970DB2" w:rsidTr="00970DB2">
        <w:tc>
          <w:tcPr>
            <w:tcW w:w="4260" w:type="dxa"/>
            <w:tcBorders>
              <w:top w:val="nil"/>
              <w:left w:val="single" w:sz="6" w:space="0" w:color="auto"/>
              <w:bottom w:val="single" w:sz="6" w:space="0" w:color="auto"/>
              <w:right w:val="single" w:sz="6" w:space="0" w:color="auto"/>
            </w:tcBorders>
            <w:tcMar>
              <w:top w:w="0" w:type="dxa"/>
              <w:left w:w="105" w:type="dxa"/>
              <w:bottom w:w="0" w:type="dxa"/>
              <w:right w:w="105" w:type="dxa"/>
            </w:tcMar>
            <w:hideMark/>
          </w:tcPr>
          <w:p w:rsidR="00970DB2" w:rsidRPr="00970DB2" w:rsidRDefault="00970DB2" w:rsidP="00970DB2">
            <w:pPr>
              <w:widowControl/>
              <w:jc w:val="left"/>
              <w:rPr>
                <w:rFonts w:ascii="宋体" w:eastAsia="宋体" w:hAnsi="宋体" w:cs="宋体"/>
                <w:kern w:val="0"/>
                <w:sz w:val="24"/>
                <w:szCs w:val="24"/>
              </w:rPr>
            </w:pPr>
            <w:r w:rsidRPr="00970DB2">
              <w:rPr>
                <w:rFonts w:ascii="宋体" w:eastAsia="宋体" w:hAnsi="宋体" w:cs="宋体"/>
                <w:kern w:val="0"/>
                <w:sz w:val="24"/>
                <w:szCs w:val="24"/>
              </w:rPr>
              <w:t>7、N－乙酰</w:t>
            </w:r>
            <w:proofErr w:type="gramStart"/>
            <w:r w:rsidRPr="00970DB2">
              <w:rPr>
                <w:rFonts w:ascii="宋体" w:eastAsia="宋体" w:hAnsi="宋体" w:cs="宋体"/>
                <w:kern w:val="0"/>
                <w:sz w:val="24"/>
                <w:szCs w:val="24"/>
              </w:rPr>
              <w:t>邻氨基苯酸</w:t>
            </w:r>
            <w:proofErr w:type="gramEnd"/>
          </w:p>
        </w:tc>
        <w:tc>
          <w:tcPr>
            <w:tcW w:w="4035" w:type="dxa"/>
            <w:tcBorders>
              <w:top w:val="nil"/>
              <w:left w:val="nil"/>
              <w:bottom w:val="single" w:sz="6" w:space="0" w:color="auto"/>
              <w:right w:val="single" w:sz="6" w:space="0" w:color="auto"/>
            </w:tcBorders>
            <w:tcMar>
              <w:top w:w="0" w:type="dxa"/>
              <w:left w:w="105" w:type="dxa"/>
              <w:bottom w:w="0" w:type="dxa"/>
              <w:right w:w="105" w:type="dxa"/>
            </w:tcMar>
            <w:hideMark/>
          </w:tcPr>
          <w:p w:rsidR="00970DB2" w:rsidRPr="00970DB2" w:rsidRDefault="00970DB2" w:rsidP="00970DB2">
            <w:pPr>
              <w:widowControl/>
              <w:jc w:val="left"/>
              <w:rPr>
                <w:rFonts w:ascii="宋体" w:eastAsia="宋体" w:hAnsi="宋体" w:cs="宋体"/>
                <w:kern w:val="0"/>
                <w:sz w:val="24"/>
                <w:szCs w:val="24"/>
              </w:rPr>
            </w:pPr>
            <w:r w:rsidRPr="00970DB2">
              <w:rPr>
                <w:rFonts w:ascii="宋体" w:eastAsia="宋体" w:hAnsi="宋体" w:cs="宋体"/>
                <w:kern w:val="0"/>
                <w:sz w:val="24"/>
                <w:szCs w:val="24"/>
              </w:rPr>
              <w:t>89-52-1</w:t>
            </w:r>
          </w:p>
        </w:tc>
      </w:tr>
      <w:tr w:rsidR="00970DB2" w:rsidRPr="00970DB2" w:rsidTr="00970DB2">
        <w:tc>
          <w:tcPr>
            <w:tcW w:w="4260" w:type="dxa"/>
            <w:tcBorders>
              <w:top w:val="nil"/>
              <w:left w:val="single" w:sz="6" w:space="0" w:color="auto"/>
              <w:bottom w:val="single" w:sz="6" w:space="0" w:color="auto"/>
              <w:right w:val="single" w:sz="6" w:space="0" w:color="auto"/>
            </w:tcBorders>
            <w:tcMar>
              <w:top w:w="0" w:type="dxa"/>
              <w:left w:w="105" w:type="dxa"/>
              <w:bottom w:w="0" w:type="dxa"/>
              <w:right w:w="105" w:type="dxa"/>
            </w:tcMar>
            <w:hideMark/>
          </w:tcPr>
          <w:p w:rsidR="00970DB2" w:rsidRPr="00970DB2" w:rsidRDefault="00970DB2" w:rsidP="00970DB2">
            <w:pPr>
              <w:widowControl/>
              <w:jc w:val="left"/>
              <w:rPr>
                <w:rFonts w:ascii="宋体" w:eastAsia="宋体" w:hAnsi="宋体" w:cs="宋体"/>
                <w:kern w:val="0"/>
                <w:sz w:val="24"/>
                <w:szCs w:val="24"/>
              </w:rPr>
            </w:pPr>
            <w:r w:rsidRPr="00970DB2">
              <w:rPr>
                <w:rFonts w:ascii="宋体" w:eastAsia="宋体" w:hAnsi="宋体" w:cs="宋体"/>
                <w:kern w:val="0"/>
                <w:sz w:val="24"/>
                <w:szCs w:val="24"/>
              </w:rPr>
              <w:t>8、邻氨基苯甲酸</w:t>
            </w:r>
          </w:p>
        </w:tc>
        <w:tc>
          <w:tcPr>
            <w:tcW w:w="4035" w:type="dxa"/>
            <w:tcBorders>
              <w:top w:val="nil"/>
              <w:left w:val="nil"/>
              <w:bottom w:val="single" w:sz="6" w:space="0" w:color="auto"/>
              <w:right w:val="single" w:sz="6" w:space="0" w:color="auto"/>
            </w:tcBorders>
            <w:tcMar>
              <w:top w:w="0" w:type="dxa"/>
              <w:left w:w="105" w:type="dxa"/>
              <w:bottom w:w="0" w:type="dxa"/>
              <w:right w:w="105" w:type="dxa"/>
            </w:tcMar>
            <w:hideMark/>
          </w:tcPr>
          <w:p w:rsidR="00970DB2" w:rsidRPr="00970DB2" w:rsidRDefault="00970DB2" w:rsidP="00970DB2">
            <w:pPr>
              <w:widowControl/>
              <w:jc w:val="left"/>
              <w:rPr>
                <w:rFonts w:ascii="宋体" w:eastAsia="宋体" w:hAnsi="宋体" w:cs="宋体"/>
                <w:kern w:val="0"/>
                <w:sz w:val="24"/>
                <w:szCs w:val="24"/>
              </w:rPr>
            </w:pPr>
            <w:r w:rsidRPr="00970DB2">
              <w:rPr>
                <w:rFonts w:ascii="宋体" w:eastAsia="宋体" w:hAnsi="宋体" w:cs="宋体"/>
                <w:kern w:val="0"/>
                <w:sz w:val="24"/>
                <w:szCs w:val="24"/>
              </w:rPr>
              <w:t>118-92-3</w:t>
            </w:r>
          </w:p>
        </w:tc>
      </w:tr>
      <w:tr w:rsidR="00970DB2" w:rsidRPr="00970DB2" w:rsidTr="00970DB2">
        <w:tc>
          <w:tcPr>
            <w:tcW w:w="4260" w:type="dxa"/>
            <w:tcBorders>
              <w:top w:val="nil"/>
              <w:left w:val="single" w:sz="6" w:space="0" w:color="auto"/>
              <w:bottom w:val="single" w:sz="6" w:space="0" w:color="auto"/>
              <w:right w:val="single" w:sz="6" w:space="0" w:color="auto"/>
            </w:tcBorders>
            <w:tcMar>
              <w:top w:w="0" w:type="dxa"/>
              <w:left w:w="105" w:type="dxa"/>
              <w:bottom w:w="0" w:type="dxa"/>
              <w:right w:w="105" w:type="dxa"/>
            </w:tcMar>
            <w:hideMark/>
          </w:tcPr>
          <w:p w:rsidR="00970DB2" w:rsidRPr="00970DB2" w:rsidRDefault="00970DB2" w:rsidP="00970DB2">
            <w:pPr>
              <w:widowControl/>
              <w:jc w:val="left"/>
              <w:rPr>
                <w:rFonts w:ascii="宋体" w:eastAsia="宋体" w:hAnsi="宋体" w:cs="宋体"/>
                <w:kern w:val="0"/>
                <w:sz w:val="24"/>
                <w:szCs w:val="24"/>
              </w:rPr>
            </w:pPr>
            <w:r w:rsidRPr="00970DB2">
              <w:rPr>
                <w:rFonts w:ascii="宋体" w:eastAsia="宋体" w:hAnsi="宋体" w:cs="宋体"/>
                <w:kern w:val="0"/>
                <w:sz w:val="24"/>
                <w:szCs w:val="24"/>
              </w:rPr>
              <w:t>9、麦角酸＊</w:t>
            </w:r>
          </w:p>
        </w:tc>
        <w:tc>
          <w:tcPr>
            <w:tcW w:w="4035" w:type="dxa"/>
            <w:tcBorders>
              <w:top w:val="nil"/>
              <w:left w:val="nil"/>
              <w:bottom w:val="single" w:sz="6" w:space="0" w:color="auto"/>
              <w:right w:val="single" w:sz="6" w:space="0" w:color="auto"/>
            </w:tcBorders>
            <w:tcMar>
              <w:top w:w="0" w:type="dxa"/>
              <w:left w:w="105" w:type="dxa"/>
              <w:bottom w:w="0" w:type="dxa"/>
              <w:right w:w="105" w:type="dxa"/>
            </w:tcMar>
            <w:hideMark/>
          </w:tcPr>
          <w:p w:rsidR="00970DB2" w:rsidRPr="00970DB2" w:rsidRDefault="00970DB2" w:rsidP="00970DB2">
            <w:pPr>
              <w:widowControl/>
              <w:jc w:val="left"/>
              <w:rPr>
                <w:rFonts w:ascii="宋体" w:eastAsia="宋体" w:hAnsi="宋体" w:cs="宋体"/>
                <w:kern w:val="0"/>
                <w:sz w:val="24"/>
                <w:szCs w:val="24"/>
              </w:rPr>
            </w:pPr>
            <w:r w:rsidRPr="00970DB2">
              <w:rPr>
                <w:rFonts w:ascii="宋体" w:eastAsia="宋体" w:hAnsi="宋体" w:cs="宋体"/>
                <w:kern w:val="0"/>
                <w:sz w:val="24"/>
                <w:szCs w:val="24"/>
              </w:rPr>
              <w:t>82-58-6</w:t>
            </w:r>
          </w:p>
        </w:tc>
      </w:tr>
      <w:tr w:rsidR="00970DB2" w:rsidRPr="00970DB2" w:rsidTr="00970DB2">
        <w:tc>
          <w:tcPr>
            <w:tcW w:w="4260" w:type="dxa"/>
            <w:tcBorders>
              <w:top w:val="nil"/>
              <w:left w:val="single" w:sz="6" w:space="0" w:color="auto"/>
              <w:bottom w:val="single" w:sz="6" w:space="0" w:color="auto"/>
              <w:right w:val="single" w:sz="6" w:space="0" w:color="auto"/>
            </w:tcBorders>
            <w:tcMar>
              <w:top w:w="0" w:type="dxa"/>
              <w:left w:w="105" w:type="dxa"/>
              <w:bottom w:w="0" w:type="dxa"/>
              <w:right w:w="105" w:type="dxa"/>
            </w:tcMar>
            <w:hideMark/>
          </w:tcPr>
          <w:p w:rsidR="00970DB2" w:rsidRPr="00970DB2" w:rsidRDefault="00970DB2" w:rsidP="00970DB2">
            <w:pPr>
              <w:widowControl/>
              <w:jc w:val="left"/>
              <w:rPr>
                <w:rFonts w:ascii="宋体" w:eastAsia="宋体" w:hAnsi="宋体" w:cs="宋体"/>
                <w:kern w:val="0"/>
                <w:sz w:val="24"/>
                <w:szCs w:val="24"/>
              </w:rPr>
            </w:pPr>
            <w:r w:rsidRPr="00970DB2">
              <w:rPr>
                <w:rFonts w:ascii="宋体" w:eastAsia="宋体" w:hAnsi="宋体" w:cs="宋体"/>
                <w:kern w:val="0"/>
                <w:sz w:val="24"/>
                <w:szCs w:val="24"/>
              </w:rPr>
              <w:t>10、麦角胺＊</w:t>
            </w:r>
          </w:p>
        </w:tc>
        <w:tc>
          <w:tcPr>
            <w:tcW w:w="4035" w:type="dxa"/>
            <w:tcBorders>
              <w:top w:val="nil"/>
              <w:left w:val="nil"/>
              <w:bottom w:val="single" w:sz="6" w:space="0" w:color="auto"/>
              <w:right w:val="single" w:sz="6" w:space="0" w:color="auto"/>
            </w:tcBorders>
            <w:tcMar>
              <w:top w:w="0" w:type="dxa"/>
              <w:left w:w="105" w:type="dxa"/>
              <w:bottom w:w="0" w:type="dxa"/>
              <w:right w:w="105" w:type="dxa"/>
            </w:tcMar>
            <w:hideMark/>
          </w:tcPr>
          <w:p w:rsidR="00970DB2" w:rsidRPr="00970DB2" w:rsidRDefault="00970DB2" w:rsidP="00970DB2">
            <w:pPr>
              <w:widowControl/>
              <w:jc w:val="left"/>
              <w:rPr>
                <w:rFonts w:ascii="宋体" w:eastAsia="宋体" w:hAnsi="宋体" w:cs="宋体"/>
                <w:kern w:val="0"/>
                <w:sz w:val="24"/>
                <w:szCs w:val="24"/>
              </w:rPr>
            </w:pPr>
            <w:r w:rsidRPr="00970DB2">
              <w:rPr>
                <w:rFonts w:ascii="宋体" w:eastAsia="宋体" w:hAnsi="宋体" w:cs="宋体"/>
                <w:kern w:val="0"/>
                <w:sz w:val="24"/>
                <w:szCs w:val="24"/>
              </w:rPr>
              <w:t>113-15-5</w:t>
            </w:r>
          </w:p>
        </w:tc>
      </w:tr>
      <w:tr w:rsidR="00970DB2" w:rsidRPr="00970DB2" w:rsidTr="00970DB2">
        <w:tc>
          <w:tcPr>
            <w:tcW w:w="4260" w:type="dxa"/>
            <w:tcBorders>
              <w:top w:val="nil"/>
              <w:left w:val="single" w:sz="6" w:space="0" w:color="auto"/>
              <w:bottom w:val="single" w:sz="6" w:space="0" w:color="auto"/>
              <w:right w:val="single" w:sz="6" w:space="0" w:color="auto"/>
            </w:tcBorders>
            <w:tcMar>
              <w:top w:w="0" w:type="dxa"/>
              <w:left w:w="105" w:type="dxa"/>
              <w:bottom w:w="0" w:type="dxa"/>
              <w:right w:w="105" w:type="dxa"/>
            </w:tcMar>
            <w:hideMark/>
          </w:tcPr>
          <w:p w:rsidR="00970DB2" w:rsidRPr="00970DB2" w:rsidRDefault="00970DB2" w:rsidP="00970DB2">
            <w:pPr>
              <w:widowControl/>
              <w:jc w:val="left"/>
              <w:rPr>
                <w:rFonts w:ascii="宋体" w:eastAsia="宋体" w:hAnsi="宋体" w:cs="宋体"/>
                <w:kern w:val="0"/>
                <w:sz w:val="24"/>
                <w:szCs w:val="24"/>
              </w:rPr>
            </w:pPr>
            <w:r w:rsidRPr="00970DB2">
              <w:rPr>
                <w:rFonts w:ascii="宋体" w:eastAsia="宋体" w:hAnsi="宋体" w:cs="宋体"/>
                <w:kern w:val="0"/>
                <w:sz w:val="24"/>
                <w:szCs w:val="24"/>
              </w:rPr>
              <w:t>11、麦角新碱＊</w:t>
            </w:r>
          </w:p>
        </w:tc>
        <w:tc>
          <w:tcPr>
            <w:tcW w:w="4035" w:type="dxa"/>
            <w:tcBorders>
              <w:top w:val="nil"/>
              <w:left w:val="nil"/>
              <w:bottom w:val="single" w:sz="6" w:space="0" w:color="auto"/>
              <w:right w:val="single" w:sz="6" w:space="0" w:color="auto"/>
            </w:tcBorders>
            <w:tcMar>
              <w:top w:w="0" w:type="dxa"/>
              <w:left w:w="105" w:type="dxa"/>
              <w:bottom w:w="0" w:type="dxa"/>
              <w:right w:w="105" w:type="dxa"/>
            </w:tcMar>
            <w:hideMark/>
          </w:tcPr>
          <w:p w:rsidR="00970DB2" w:rsidRPr="00970DB2" w:rsidRDefault="00970DB2" w:rsidP="00970DB2">
            <w:pPr>
              <w:widowControl/>
              <w:jc w:val="left"/>
              <w:rPr>
                <w:rFonts w:ascii="宋体" w:eastAsia="宋体" w:hAnsi="宋体" w:cs="宋体"/>
                <w:kern w:val="0"/>
                <w:sz w:val="24"/>
                <w:szCs w:val="24"/>
              </w:rPr>
            </w:pPr>
            <w:r w:rsidRPr="00970DB2">
              <w:rPr>
                <w:rFonts w:ascii="宋体" w:eastAsia="宋体" w:hAnsi="宋体" w:cs="宋体"/>
                <w:kern w:val="0"/>
                <w:sz w:val="24"/>
                <w:szCs w:val="24"/>
              </w:rPr>
              <w:t>60-79-7</w:t>
            </w:r>
          </w:p>
        </w:tc>
      </w:tr>
      <w:tr w:rsidR="00970DB2" w:rsidRPr="00970DB2" w:rsidTr="00970DB2">
        <w:tc>
          <w:tcPr>
            <w:tcW w:w="4260" w:type="dxa"/>
            <w:tcBorders>
              <w:top w:val="nil"/>
              <w:left w:val="single" w:sz="6" w:space="0" w:color="auto"/>
              <w:bottom w:val="single" w:sz="6" w:space="0" w:color="auto"/>
              <w:right w:val="single" w:sz="6" w:space="0" w:color="auto"/>
            </w:tcBorders>
            <w:tcMar>
              <w:top w:w="0" w:type="dxa"/>
              <w:left w:w="105" w:type="dxa"/>
              <w:bottom w:w="0" w:type="dxa"/>
              <w:right w:w="105" w:type="dxa"/>
            </w:tcMar>
            <w:hideMark/>
          </w:tcPr>
          <w:p w:rsidR="00970DB2" w:rsidRPr="00970DB2" w:rsidRDefault="00970DB2" w:rsidP="00970DB2">
            <w:pPr>
              <w:widowControl/>
              <w:jc w:val="left"/>
              <w:rPr>
                <w:rFonts w:ascii="宋体" w:eastAsia="宋体" w:hAnsi="宋体" w:cs="宋体"/>
                <w:kern w:val="0"/>
                <w:sz w:val="24"/>
                <w:szCs w:val="24"/>
              </w:rPr>
            </w:pPr>
            <w:r w:rsidRPr="00970DB2">
              <w:rPr>
                <w:rFonts w:ascii="宋体" w:eastAsia="宋体" w:hAnsi="宋体" w:cs="宋体"/>
                <w:kern w:val="0"/>
                <w:sz w:val="24"/>
                <w:szCs w:val="24"/>
              </w:rPr>
              <w:t>12、麻黄素、伪麻黄素、</w:t>
            </w:r>
            <w:proofErr w:type="gramStart"/>
            <w:r w:rsidRPr="00970DB2">
              <w:rPr>
                <w:rFonts w:ascii="宋体" w:eastAsia="宋体" w:hAnsi="宋体" w:cs="宋体"/>
                <w:kern w:val="0"/>
                <w:sz w:val="24"/>
                <w:szCs w:val="24"/>
              </w:rPr>
              <w:t>消旋麻黄素</w:t>
            </w:r>
            <w:proofErr w:type="gramEnd"/>
            <w:r w:rsidRPr="00970DB2">
              <w:rPr>
                <w:rFonts w:ascii="宋体" w:eastAsia="宋体" w:hAnsi="宋体" w:cs="宋体"/>
                <w:kern w:val="0"/>
                <w:sz w:val="24"/>
                <w:szCs w:val="24"/>
              </w:rPr>
              <w:t>、去甲麻黄素、甲基麻黄素、麻黄浸膏、麻黄浸膏粉等麻黄素类物质＊</w:t>
            </w:r>
          </w:p>
        </w:tc>
        <w:tc>
          <w:tcPr>
            <w:tcW w:w="4035" w:type="dxa"/>
            <w:tcBorders>
              <w:top w:val="nil"/>
              <w:left w:val="nil"/>
              <w:bottom w:val="single" w:sz="6" w:space="0" w:color="auto"/>
              <w:right w:val="single" w:sz="6" w:space="0" w:color="auto"/>
            </w:tcBorders>
            <w:tcMar>
              <w:top w:w="0" w:type="dxa"/>
              <w:left w:w="105" w:type="dxa"/>
              <w:bottom w:w="0" w:type="dxa"/>
              <w:right w:w="105" w:type="dxa"/>
            </w:tcMar>
            <w:hideMark/>
          </w:tcPr>
          <w:p w:rsidR="00970DB2" w:rsidRPr="00970DB2" w:rsidRDefault="00970DB2" w:rsidP="00970DB2">
            <w:pPr>
              <w:widowControl/>
              <w:jc w:val="left"/>
              <w:rPr>
                <w:rFonts w:ascii="宋体" w:eastAsia="宋体" w:hAnsi="宋体" w:cs="宋体"/>
                <w:kern w:val="0"/>
                <w:sz w:val="24"/>
                <w:szCs w:val="24"/>
              </w:rPr>
            </w:pPr>
            <w:r w:rsidRPr="00970DB2">
              <w:rPr>
                <w:rFonts w:ascii="宋体" w:eastAsia="宋体" w:hAnsi="宋体" w:cs="宋体"/>
                <w:kern w:val="0"/>
                <w:sz w:val="24"/>
                <w:szCs w:val="24"/>
              </w:rPr>
              <w:t>299-42-3</w:t>
            </w:r>
          </w:p>
        </w:tc>
      </w:tr>
      <w:tr w:rsidR="00970DB2" w:rsidRPr="00970DB2" w:rsidTr="00970DB2">
        <w:tc>
          <w:tcPr>
            <w:tcW w:w="4260" w:type="dxa"/>
            <w:tcBorders>
              <w:top w:val="nil"/>
              <w:left w:val="single" w:sz="6" w:space="0" w:color="auto"/>
              <w:bottom w:val="single" w:sz="6" w:space="0" w:color="auto"/>
              <w:right w:val="single" w:sz="6" w:space="0" w:color="auto"/>
            </w:tcBorders>
            <w:tcMar>
              <w:top w:w="0" w:type="dxa"/>
              <w:left w:w="105" w:type="dxa"/>
              <w:bottom w:w="0" w:type="dxa"/>
              <w:right w:w="105" w:type="dxa"/>
            </w:tcMar>
            <w:hideMark/>
          </w:tcPr>
          <w:p w:rsidR="00970DB2" w:rsidRPr="00970DB2" w:rsidRDefault="00970DB2" w:rsidP="00970DB2">
            <w:pPr>
              <w:widowControl/>
              <w:jc w:val="left"/>
              <w:rPr>
                <w:rFonts w:ascii="宋体" w:eastAsia="宋体" w:hAnsi="宋体" w:cs="宋体"/>
                <w:kern w:val="0"/>
                <w:sz w:val="24"/>
                <w:szCs w:val="24"/>
              </w:rPr>
            </w:pPr>
            <w:r w:rsidRPr="00970DB2">
              <w:rPr>
                <w:rFonts w:ascii="宋体" w:eastAsia="宋体" w:hAnsi="宋体" w:cs="宋体"/>
                <w:kern w:val="0"/>
                <w:sz w:val="24"/>
                <w:szCs w:val="24"/>
              </w:rPr>
              <w:t>13、羟亚胺</w:t>
            </w:r>
          </w:p>
        </w:tc>
        <w:tc>
          <w:tcPr>
            <w:tcW w:w="4035" w:type="dxa"/>
            <w:tcBorders>
              <w:top w:val="nil"/>
              <w:left w:val="nil"/>
              <w:bottom w:val="single" w:sz="6" w:space="0" w:color="auto"/>
              <w:right w:val="single" w:sz="6" w:space="0" w:color="auto"/>
            </w:tcBorders>
            <w:tcMar>
              <w:top w:w="0" w:type="dxa"/>
              <w:left w:w="105" w:type="dxa"/>
              <w:bottom w:w="0" w:type="dxa"/>
              <w:right w:w="105" w:type="dxa"/>
            </w:tcMar>
            <w:hideMark/>
          </w:tcPr>
          <w:p w:rsidR="00970DB2" w:rsidRPr="00970DB2" w:rsidRDefault="00970DB2" w:rsidP="00970DB2">
            <w:pPr>
              <w:widowControl/>
              <w:jc w:val="left"/>
              <w:rPr>
                <w:rFonts w:ascii="宋体" w:eastAsia="宋体" w:hAnsi="宋体" w:cs="宋体"/>
                <w:kern w:val="0"/>
                <w:sz w:val="24"/>
                <w:szCs w:val="24"/>
              </w:rPr>
            </w:pPr>
            <w:r w:rsidRPr="00970DB2">
              <w:rPr>
                <w:rFonts w:ascii="宋体" w:eastAsia="宋体" w:hAnsi="宋体" w:cs="宋体"/>
                <w:kern w:val="0"/>
                <w:sz w:val="24"/>
                <w:szCs w:val="24"/>
              </w:rPr>
              <w:t>90717-16-1</w:t>
            </w:r>
          </w:p>
        </w:tc>
      </w:tr>
      <w:tr w:rsidR="00970DB2" w:rsidRPr="00970DB2" w:rsidTr="00970DB2">
        <w:tc>
          <w:tcPr>
            <w:tcW w:w="4260" w:type="dxa"/>
            <w:tcBorders>
              <w:top w:val="nil"/>
              <w:left w:val="single" w:sz="6" w:space="0" w:color="auto"/>
              <w:bottom w:val="single" w:sz="6" w:space="0" w:color="auto"/>
              <w:right w:val="single" w:sz="6" w:space="0" w:color="auto"/>
            </w:tcBorders>
            <w:tcMar>
              <w:top w:w="0" w:type="dxa"/>
              <w:left w:w="105" w:type="dxa"/>
              <w:bottom w:w="0" w:type="dxa"/>
              <w:right w:w="105" w:type="dxa"/>
            </w:tcMar>
            <w:hideMark/>
          </w:tcPr>
          <w:p w:rsidR="00970DB2" w:rsidRPr="00970DB2" w:rsidRDefault="00970DB2" w:rsidP="00970DB2">
            <w:pPr>
              <w:widowControl/>
              <w:jc w:val="left"/>
              <w:rPr>
                <w:rFonts w:ascii="宋体" w:eastAsia="宋体" w:hAnsi="宋体" w:cs="宋体"/>
                <w:kern w:val="0"/>
                <w:sz w:val="24"/>
                <w:szCs w:val="24"/>
              </w:rPr>
            </w:pPr>
            <w:r w:rsidRPr="00970DB2">
              <w:rPr>
                <w:rFonts w:ascii="宋体" w:eastAsia="宋体" w:hAnsi="宋体" w:cs="宋体"/>
                <w:kern w:val="0"/>
                <w:sz w:val="24"/>
                <w:szCs w:val="24"/>
              </w:rPr>
              <w:t>14、邻氯苯基环戊酮</w:t>
            </w:r>
          </w:p>
        </w:tc>
        <w:tc>
          <w:tcPr>
            <w:tcW w:w="4035" w:type="dxa"/>
            <w:tcBorders>
              <w:top w:val="nil"/>
              <w:left w:val="nil"/>
              <w:bottom w:val="single" w:sz="6" w:space="0" w:color="auto"/>
              <w:right w:val="single" w:sz="6" w:space="0" w:color="auto"/>
            </w:tcBorders>
            <w:tcMar>
              <w:top w:w="0" w:type="dxa"/>
              <w:left w:w="105" w:type="dxa"/>
              <w:bottom w:w="0" w:type="dxa"/>
              <w:right w:w="105" w:type="dxa"/>
            </w:tcMar>
            <w:hideMark/>
          </w:tcPr>
          <w:p w:rsidR="00970DB2" w:rsidRPr="00970DB2" w:rsidRDefault="00970DB2" w:rsidP="00970DB2">
            <w:pPr>
              <w:widowControl/>
              <w:jc w:val="left"/>
              <w:rPr>
                <w:rFonts w:ascii="宋体" w:eastAsia="宋体" w:hAnsi="宋体" w:cs="宋体"/>
                <w:kern w:val="0"/>
                <w:sz w:val="24"/>
                <w:szCs w:val="24"/>
              </w:rPr>
            </w:pPr>
            <w:r w:rsidRPr="00970DB2">
              <w:rPr>
                <w:rFonts w:ascii="宋体" w:eastAsia="宋体" w:hAnsi="宋体" w:cs="宋体"/>
                <w:kern w:val="0"/>
                <w:sz w:val="24"/>
                <w:szCs w:val="24"/>
              </w:rPr>
              <w:t>6740-85-8</w:t>
            </w:r>
          </w:p>
        </w:tc>
      </w:tr>
      <w:tr w:rsidR="00970DB2" w:rsidRPr="00970DB2" w:rsidTr="00970DB2">
        <w:tc>
          <w:tcPr>
            <w:tcW w:w="4260" w:type="dxa"/>
            <w:tcBorders>
              <w:top w:val="nil"/>
              <w:left w:val="single" w:sz="6" w:space="0" w:color="auto"/>
              <w:bottom w:val="single" w:sz="6" w:space="0" w:color="auto"/>
              <w:right w:val="single" w:sz="6" w:space="0" w:color="auto"/>
            </w:tcBorders>
            <w:tcMar>
              <w:top w:w="0" w:type="dxa"/>
              <w:left w:w="105" w:type="dxa"/>
              <w:bottom w:w="0" w:type="dxa"/>
              <w:right w:w="105" w:type="dxa"/>
            </w:tcMar>
            <w:hideMark/>
          </w:tcPr>
          <w:p w:rsidR="00970DB2" w:rsidRPr="00970DB2" w:rsidRDefault="00970DB2" w:rsidP="00970DB2">
            <w:pPr>
              <w:widowControl/>
              <w:jc w:val="left"/>
              <w:rPr>
                <w:rFonts w:ascii="宋体" w:eastAsia="宋体" w:hAnsi="宋体" w:cs="宋体"/>
                <w:kern w:val="0"/>
                <w:sz w:val="24"/>
                <w:szCs w:val="24"/>
              </w:rPr>
            </w:pPr>
            <w:r w:rsidRPr="00970DB2">
              <w:rPr>
                <w:rFonts w:ascii="宋体" w:eastAsia="宋体" w:hAnsi="宋体" w:cs="宋体"/>
                <w:kern w:val="0"/>
                <w:sz w:val="24"/>
                <w:szCs w:val="24"/>
              </w:rPr>
              <w:t>15、1-苯基-2-溴-1-丙酮</w:t>
            </w:r>
          </w:p>
        </w:tc>
        <w:tc>
          <w:tcPr>
            <w:tcW w:w="4035" w:type="dxa"/>
            <w:tcBorders>
              <w:top w:val="nil"/>
              <w:left w:val="nil"/>
              <w:bottom w:val="single" w:sz="6" w:space="0" w:color="auto"/>
              <w:right w:val="single" w:sz="6" w:space="0" w:color="auto"/>
            </w:tcBorders>
            <w:tcMar>
              <w:top w:w="0" w:type="dxa"/>
              <w:left w:w="105" w:type="dxa"/>
              <w:bottom w:w="0" w:type="dxa"/>
              <w:right w:w="105" w:type="dxa"/>
            </w:tcMar>
            <w:hideMark/>
          </w:tcPr>
          <w:p w:rsidR="00970DB2" w:rsidRPr="00970DB2" w:rsidRDefault="00970DB2" w:rsidP="00970DB2">
            <w:pPr>
              <w:widowControl/>
              <w:jc w:val="left"/>
              <w:rPr>
                <w:rFonts w:ascii="宋体" w:eastAsia="宋体" w:hAnsi="宋体" w:cs="宋体"/>
                <w:kern w:val="0"/>
                <w:sz w:val="24"/>
                <w:szCs w:val="24"/>
              </w:rPr>
            </w:pPr>
            <w:r w:rsidRPr="00970DB2">
              <w:rPr>
                <w:rFonts w:ascii="宋体" w:eastAsia="宋体" w:hAnsi="宋体" w:cs="宋体"/>
                <w:kern w:val="0"/>
                <w:sz w:val="24"/>
                <w:szCs w:val="24"/>
              </w:rPr>
              <w:t>23022-83-5</w:t>
            </w:r>
          </w:p>
        </w:tc>
      </w:tr>
      <w:tr w:rsidR="00970DB2" w:rsidRPr="00970DB2" w:rsidTr="00970DB2">
        <w:tc>
          <w:tcPr>
            <w:tcW w:w="4260" w:type="dxa"/>
            <w:tcBorders>
              <w:top w:val="nil"/>
              <w:left w:val="single" w:sz="6" w:space="0" w:color="auto"/>
              <w:bottom w:val="single" w:sz="6" w:space="0" w:color="auto"/>
              <w:right w:val="single" w:sz="6" w:space="0" w:color="auto"/>
            </w:tcBorders>
            <w:tcMar>
              <w:top w:w="0" w:type="dxa"/>
              <w:left w:w="105" w:type="dxa"/>
              <w:bottom w:w="0" w:type="dxa"/>
              <w:right w:w="105" w:type="dxa"/>
            </w:tcMar>
            <w:hideMark/>
          </w:tcPr>
          <w:p w:rsidR="00970DB2" w:rsidRPr="00970DB2" w:rsidRDefault="00970DB2" w:rsidP="00970DB2">
            <w:pPr>
              <w:widowControl/>
              <w:jc w:val="left"/>
              <w:rPr>
                <w:rFonts w:ascii="宋体" w:eastAsia="宋体" w:hAnsi="宋体" w:cs="宋体"/>
                <w:kern w:val="0"/>
                <w:sz w:val="24"/>
                <w:szCs w:val="24"/>
              </w:rPr>
            </w:pPr>
            <w:r w:rsidRPr="00970DB2">
              <w:rPr>
                <w:rFonts w:ascii="宋体" w:eastAsia="宋体" w:hAnsi="宋体" w:cs="宋体"/>
                <w:kern w:val="0"/>
                <w:sz w:val="24"/>
                <w:szCs w:val="24"/>
              </w:rPr>
              <w:t>16、3-氧-2-苯基丁腈</w:t>
            </w:r>
          </w:p>
        </w:tc>
        <w:tc>
          <w:tcPr>
            <w:tcW w:w="4035" w:type="dxa"/>
            <w:tcBorders>
              <w:top w:val="nil"/>
              <w:left w:val="nil"/>
              <w:bottom w:val="single" w:sz="6" w:space="0" w:color="auto"/>
              <w:right w:val="single" w:sz="6" w:space="0" w:color="auto"/>
            </w:tcBorders>
            <w:tcMar>
              <w:top w:w="0" w:type="dxa"/>
              <w:left w:w="105" w:type="dxa"/>
              <w:bottom w:w="0" w:type="dxa"/>
              <w:right w:w="105" w:type="dxa"/>
            </w:tcMar>
            <w:hideMark/>
          </w:tcPr>
          <w:p w:rsidR="00970DB2" w:rsidRPr="00970DB2" w:rsidRDefault="00970DB2" w:rsidP="00970DB2">
            <w:pPr>
              <w:widowControl/>
              <w:jc w:val="left"/>
              <w:rPr>
                <w:rFonts w:ascii="宋体" w:eastAsia="宋体" w:hAnsi="宋体" w:cs="宋体"/>
                <w:kern w:val="0"/>
                <w:sz w:val="24"/>
                <w:szCs w:val="24"/>
              </w:rPr>
            </w:pPr>
            <w:r w:rsidRPr="00970DB2">
              <w:rPr>
                <w:rFonts w:ascii="宋体" w:eastAsia="宋体" w:hAnsi="宋体" w:cs="宋体"/>
                <w:kern w:val="0"/>
                <w:sz w:val="24"/>
                <w:szCs w:val="24"/>
              </w:rPr>
              <w:t>5558-29-2</w:t>
            </w:r>
          </w:p>
        </w:tc>
      </w:tr>
      <w:tr w:rsidR="00970DB2" w:rsidRPr="00970DB2" w:rsidTr="00970DB2">
        <w:tc>
          <w:tcPr>
            <w:tcW w:w="4260" w:type="dxa"/>
            <w:tcBorders>
              <w:top w:val="nil"/>
              <w:left w:val="single" w:sz="6" w:space="0" w:color="auto"/>
              <w:bottom w:val="single" w:sz="6" w:space="0" w:color="auto"/>
              <w:right w:val="single" w:sz="6" w:space="0" w:color="auto"/>
            </w:tcBorders>
            <w:tcMar>
              <w:top w:w="0" w:type="dxa"/>
              <w:left w:w="105" w:type="dxa"/>
              <w:bottom w:w="0" w:type="dxa"/>
              <w:right w:w="105" w:type="dxa"/>
            </w:tcMar>
            <w:hideMark/>
          </w:tcPr>
          <w:p w:rsidR="00970DB2" w:rsidRPr="00970DB2" w:rsidRDefault="00970DB2" w:rsidP="00970DB2">
            <w:pPr>
              <w:widowControl/>
              <w:jc w:val="left"/>
              <w:rPr>
                <w:rFonts w:ascii="宋体" w:eastAsia="宋体" w:hAnsi="宋体" w:cs="宋体"/>
                <w:kern w:val="0"/>
                <w:sz w:val="24"/>
                <w:szCs w:val="24"/>
              </w:rPr>
            </w:pPr>
            <w:r w:rsidRPr="00970DB2">
              <w:rPr>
                <w:rFonts w:ascii="宋体" w:eastAsia="宋体" w:hAnsi="宋体" w:cs="宋体"/>
                <w:kern w:val="0"/>
                <w:sz w:val="24"/>
                <w:szCs w:val="24"/>
              </w:rPr>
              <w:t>17、N-苯乙基-4-哌啶酮</w:t>
            </w:r>
          </w:p>
        </w:tc>
        <w:tc>
          <w:tcPr>
            <w:tcW w:w="4035" w:type="dxa"/>
            <w:tcBorders>
              <w:top w:val="nil"/>
              <w:left w:val="nil"/>
              <w:bottom w:val="single" w:sz="6" w:space="0" w:color="auto"/>
              <w:right w:val="single" w:sz="6" w:space="0" w:color="auto"/>
            </w:tcBorders>
            <w:tcMar>
              <w:top w:w="0" w:type="dxa"/>
              <w:left w:w="105" w:type="dxa"/>
              <w:bottom w:w="0" w:type="dxa"/>
              <w:right w:w="105" w:type="dxa"/>
            </w:tcMar>
            <w:hideMark/>
          </w:tcPr>
          <w:p w:rsidR="00970DB2" w:rsidRPr="00970DB2" w:rsidRDefault="00970DB2" w:rsidP="00970DB2">
            <w:pPr>
              <w:widowControl/>
              <w:jc w:val="left"/>
              <w:rPr>
                <w:rFonts w:ascii="宋体" w:eastAsia="宋体" w:hAnsi="宋体" w:cs="宋体"/>
                <w:kern w:val="0"/>
                <w:sz w:val="24"/>
                <w:szCs w:val="24"/>
              </w:rPr>
            </w:pPr>
            <w:r w:rsidRPr="00970DB2">
              <w:rPr>
                <w:rFonts w:ascii="宋体" w:eastAsia="宋体" w:hAnsi="宋体" w:cs="宋体"/>
                <w:kern w:val="0"/>
                <w:sz w:val="24"/>
                <w:szCs w:val="24"/>
              </w:rPr>
              <w:t>39742-60-4</w:t>
            </w:r>
          </w:p>
        </w:tc>
      </w:tr>
      <w:tr w:rsidR="00970DB2" w:rsidRPr="00970DB2" w:rsidTr="00970DB2">
        <w:tc>
          <w:tcPr>
            <w:tcW w:w="4260" w:type="dxa"/>
            <w:tcBorders>
              <w:top w:val="nil"/>
              <w:left w:val="single" w:sz="6" w:space="0" w:color="auto"/>
              <w:bottom w:val="single" w:sz="6" w:space="0" w:color="auto"/>
              <w:right w:val="single" w:sz="6" w:space="0" w:color="auto"/>
            </w:tcBorders>
            <w:tcMar>
              <w:top w:w="0" w:type="dxa"/>
              <w:left w:w="105" w:type="dxa"/>
              <w:bottom w:w="0" w:type="dxa"/>
              <w:right w:w="105" w:type="dxa"/>
            </w:tcMar>
            <w:hideMark/>
          </w:tcPr>
          <w:p w:rsidR="00970DB2" w:rsidRPr="00970DB2" w:rsidRDefault="00970DB2" w:rsidP="00970DB2">
            <w:pPr>
              <w:widowControl/>
              <w:jc w:val="left"/>
              <w:rPr>
                <w:rFonts w:ascii="宋体" w:eastAsia="宋体" w:hAnsi="宋体" w:cs="宋体"/>
                <w:kern w:val="0"/>
                <w:sz w:val="24"/>
                <w:szCs w:val="24"/>
              </w:rPr>
            </w:pPr>
            <w:r w:rsidRPr="00970DB2">
              <w:rPr>
                <w:rFonts w:ascii="宋体" w:eastAsia="宋体" w:hAnsi="宋体" w:cs="宋体"/>
                <w:kern w:val="0"/>
                <w:sz w:val="24"/>
                <w:szCs w:val="24"/>
              </w:rPr>
              <w:t>18、4-苯胺基-N-苯乙基哌啶</w:t>
            </w:r>
          </w:p>
        </w:tc>
        <w:tc>
          <w:tcPr>
            <w:tcW w:w="4035" w:type="dxa"/>
            <w:tcBorders>
              <w:top w:val="nil"/>
              <w:left w:val="nil"/>
              <w:bottom w:val="single" w:sz="6" w:space="0" w:color="auto"/>
              <w:right w:val="single" w:sz="6" w:space="0" w:color="auto"/>
            </w:tcBorders>
            <w:tcMar>
              <w:top w:w="0" w:type="dxa"/>
              <w:left w:w="105" w:type="dxa"/>
              <w:bottom w:w="0" w:type="dxa"/>
              <w:right w:w="105" w:type="dxa"/>
            </w:tcMar>
            <w:hideMark/>
          </w:tcPr>
          <w:p w:rsidR="00970DB2" w:rsidRPr="00970DB2" w:rsidRDefault="00970DB2" w:rsidP="00970DB2">
            <w:pPr>
              <w:widowControl/>
              <w:jc w:val="left"/>
              <w:rPr>
                <w:rFonts w:ascii="宋体" w:eastAsia="宋体" w:hAnsi="宋体" w:cs="宋体"/>
                <w:kern w:val="0"/>
                <w:sz w:val="24"/>
                <w:szCs w:val="24"/>
              </w:rPr>
            </w:pPr>
            <w:r w:rsidRPr="00970DB2">
              <w:rPr>
                <w:rFonts w:ascii="宋体" w:eastAsia="宋体" w:hAnsi="宋体" w:cs="宋体"/>
                <w:kern w:val="0"/>
                <w:sz w:val="24"/>
                <w:szCs w:val="24"/>
              </w:rPr>
              <w:t>21409-26-7</w:t>
            </w:r>
          </w:p>
        </w:tc>
      </w:tr>
      <w:tr w:rsidR="00970DB2" w:rsidRPr="00970DB2" w:rsidTr="00970DB2">
        <w:tc>
          <w:tcPr>
            <w:tcW w:w="4260" w:type="dxa"/>
            <w:tcBorders>
              <w:top w:val="nil"/>
              <w:left w:val="single" w:sz="6" w:space="0" w:color="auto"/>
              <w:bottom w:val="single" w:sz="6" w:space="0" w:color="auto"/>
              <w:right w:val="single" w:sz="6" w:space="0" w:color="auto"/>
            </w:tcBorders>
            <w:tcMar>
              <w:top w:w="0" w:type="dxa"/>
              <w:left w:w="105" w:type="dxa"/>
              <w:bottom w:w="0" w:type="dxa"/>
              <w:right w:w="105" w:type="dxa"/>
            </w:tcMar>
            <w:hideMark/>
          </w:tcPr>
          <w:p w:rsidR="00970DB2" w:rsidRPr="00970DB2" w:rsidRDefault="00970DB2" w:rsidP="00970DB2">
            <w:pPr>
              <w:widowControl/>
              <w:jc w:val="left"/>
              <w:rPr>
                <w:rFonts w:ascii="宋体" w:eastAsia="宋体" w:hAnsi="宋体" w:cs="宋体"/>
                <w:kern w:val="0"/>
                <w:sz w:val="24"/>
                <w:szCs w:val="24"/>
              </w:rPr>
            </w:pPr>
            <w:r w:rsidRPr="00970DB2">
              <w:rPr>
                <w:rFonts w:ascii="宋体" w:eastAsia="宋体" w:hAnsi="宋体" w:cs="宋体"/>
                <w:kern w:val="0"/>
                <w:sz w:val="24"/>
                <w:szCs w:val="24"/>
              </w:rPr>
              <w:t>19、N-甲基-1-苯基-1-氯-2-丙胺</w:t>
            </w:r>
          </w:p>
        </w:tc>
        <w:tc>
          <w:tcPr>
            <w:tcW w:w="4035" w:type="dxa"/>
            <w:tcBorders>
              <w:top w:val="nil"/>
              <w:left w:val="nil"/>
              <w:bottom w:val="single" w:sz="6" w:space="0" w:color="auto"/>
              <w:right w:val="single" w:sz="6" w:space="0" w:color="auto"/>
            </w:tcBorders>
            <w:tcMar>
              <w:top w:w="0" w:type="dxa"/>
              <w:left w:w="105" w:type="dxa"/>
              <w:bottom w:w="0" w:type="dxa"/>
              <w:right w:w="105" w:type="dxa"/>
            </w:tcMar>
            <w:hideMark/>
          </w:tcPr>
          <w:p w:rsidR="00970DB2" w:rsidRPr="00970DB2" w:rsidRDefault="00970DB2" w:rsidP="00970DB2">
            <w:pPr>
              <w:widowControl/>
              <w:jc w:val="left"/>
              <w:rPr>
                <w:rFonts w:ascii="宋体" w:eastAsia="宋体" w:hAnsi="宋体" w:cs="宋体"/>
                <w:kern w:val="0"/>
                <w:sz w:val="24"/>
                <w:szCs w:val="24"/>
              </w:rPr>
            </w:pPr>
            <w:r w:rsidRPr="00970DB2">
              <w:rPr>
                <w:rFonts w:ascii="宋体" w:eastAsia="宋体" w:hAnsi="宋体" w:cs="宋体"/>
                <w:kern w:val="0"/>
                <w:sz w:val="24"/>
                <w:szCs w:val="24"/>
              </w:rPr>
              <w:t>25394-24-5</w:t>
            </w:r>
          </w:p>
        </w:tc>
      </w:tr>
    </w:tbl>
    <w:p w:rsidR="00970DB2" w:rsidRPr="00970DB2" w:rsidRDefault="00970DB2" w:rsidP="00970DB2">
      <w:pPr>
        <w:widowControl/>
        <w:spacing w:before="75" w:after="75"/>
        <w:jc w:val="left"/>
        <w:rPr>
          <w:rFonts w:ascii="宋体" w:eastAsia="宋体" w:hAnsi="宋体" w:cs="宋体"/>
          <w:kern w:val="0"/>
          <w:sz w:val="24"/>
          <w:szCs w:val="24"/>
        </w:rPr>
      </w:pPr>
      <w:r w:rsidRPr="00970DB2">
        <w:rPr>
          <w:rFonts w:ascii="宋体" w:eastAsia="宋体" w:hAnsi="宋体" w:cs="宋体"/>
          <w:b/>
          <w:bCs/>
          <w:kern w:val="0"/>
          <w:sz w:val="24"/>
          <w:szCs w:val="24"/>
        </w:rPr>
        <w:t>第二类</w:t>
      </w:r>
    </w:p>
    <w:tbl>
      <w:tblPr>
        <w:tblW w:w="0" w:type="auto"/>
        <w:tblCellMar>
          <w:left w:w="0" w:type="dxa"/>
          <w:right w:w="0" w:type="dxa"/>
        </w:tblCellMar>
        <w:tblLook w:val="04A0" w:firstRow="1" w:lastRow="0" w:firstColumn="1" w:lastColumn="0" w:noHBand="0" w:noVBand="1"/>
      </w:tblPr>
      <w:tblGrid>
        <w:gridCol w:w="4230"/>
        <w:gridCol w:w="4065"/>
      </w:tblGrid>
      <w:tr w:rsidR="00970DB2" w:rsidRPr="00970DB2" w:rsidTr="00970DB2">
        <w:tc>
          <w:tcPr>
            <w:tcW w:w="4230"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hideMark/>
          </w:tcPr>
          <w:p w:rsidR="00970DB2" w:rsidRPr="00970DB2" w:rsidRDefault="00970DB2" w:rsidP="00970DB2">
            <w:pPr>
              <w:widowControl/>
              <w:jc w:val="left"/>
              <w:rPr>
                <w:rFonts w:ascii="宋体" w:eastAsia="宋体" w:hAnsi="宋体" w:cs="宋体"/>
                <w:kern w:val="0"/>
                <w:sz w:val="24"/>
                <w:szCs w:val="24"/>
              </w:rPr>
            </w:pPr>
            <w:r w:rsidRPr="00970DB2">
              <w:rPr>
                <w:rFonts w:ascii="宋体" w:eastAsia="宋体" w:hAnsi="宋体" w:cs="宋体"/>
                <w:b/>
                <w:bCs/>
                <w:kern w:val="0"/>
                <w:sz w:val="24"/>
                <w:szCs w:val="24"/>
              </w:rPr>
              <w:t>名称</w:t>
            </w:r>
          </w:p>
        </w:tc>
        <w:tc>
          <w:tcPr>
            <w:tcW w:w="4065" w:type="dxa"/>
            <w:tcBorders>
              <w:top w:val="single" w:sz="6" w:space="0" w:color="auto"/>
              <w:left w:val="nil"/>
              <w:bottom w:val="single" w:sz="6" w:space="0" w:color="auto"/>
              <w:right w:val="single" w:sz="6" w:space="0" w:color="auto"/>
            </w:tcBorders>
            <w:tcMar>
              <w:top w:w="0" w:type="dxa"/>
              <w:left w:w="105" w:type="dxa"/>
              <w:bottom w:w="0" w:type="dxa"/>
              <w:right w:w="105" w:type="dxa"/>
            </w:tcMar>
            <w:hideMark/>
          </w:tcPr>
          <w:p w:rsidR="00970DB2" w:rsidRPr="00970DB2" w:rsidRDefault="00970DB2" w:rsidP="00970DB2">
            <w:pPr>
              <w:widowControl/>
              <w:jc w:val="left"/>
              <w:rPr>
                <w:rFonts w:ascii="宋体" w:eastAsia="宋体" w:hAnsi="宋体" w:cs="宋体"/>
                <w:kern w:val="0"/>
                <w:sz w:val="24"/>
                <w:szCs w:val="24"/>
              </w:rPr>
            </w:pPr>
            <w:r w:rsidRPr="00970DB2">
              <w:rPr>
                <w:rFonts w:ascii="宋体" w:eastAsia="宋体" w:hAnsi="宋体" w:cs="宋体"/>
                <w:b/>
                <w:bCs/>
                <w:kern w:val="0"/>
                <w:sz w:val="24"/>
                <w:szCs w:val="24"/>
              </w:rPr>
              <w:t>CAS</w:t>
            </w:r>
          </w:p>
        </w:tc>
      </w:tr>
      <w:tr w:rsidR="00970DB2" w:rsidRPr="00970DB2" w:rsidTr="00970DB2">
        <w:tc>
          <w:tcPr>
            <w:tcW w:w="4230" w:type="dxa"/>
            <w:tcBorders>
              <w:top w:val="nil"/>
              <w:left w:val="single" w:sz="6" w:space="0" w:color="auto"/>
              <w:bottom w:val="single" w:sz="6" w:space="0" w:color="auto"/>
              <w:right w:val="single" w:sz="6" w:space="0" w:color="auto"/>
            </w:tcBorders>
            <w:tcMar>
              <w:top w:w="0" w:type="dxa"/>
              <w:left w:w="105" w:type="dxa"/>
              <w:bottom w:w="0" w:type="dxa"/>
              <w:right w:w="105" w:type="dxa"/>
            </w:tcMar>
            <w:hideMark/>
          </w:tcPr>
          <w:p w:rsidR="00970DB2" w:rsidRPr="00970DB2" w:rsidRDefault="00970DB2" w:rsidP="00970DB2">
            <w:pPr>
              <w:widowControl/>
              <w:jc w:val="left"/>
              <w:rPr>
                <w:rFonts w:ascii="宋体" w:eastAsia="宋体" w:hAnsi="宋体" w:cs="宋体"/>
                <w:kern w:val="0"/>
                <w:sz w:val="24"/>
                <w:szCs w:val="24"/>
              </w:rPr>
            </w:pPr>
            <w:r w:rsidRPr="00970DB2">
              <w:rPr>
                <w:rFonts w:ascii="宋体" w:eastAsia="宋体" w:hAnsi="宋体" w:cs="宋体"/>
                <w:kern w:val="0"/>
                <w:sz w:val="24"/>
                <w:szCs w:val="24"/>
              </w:rPr>
              <w:t>1、苯乙酸</w:t>
            </w:r>
          </w:p>
        </w:tc>
        <w:tc>
          <w:tcPr>
            <w:tcW w:w="4065" w:type="dxa"/>
            <w:tcBorders>
              <w:top w:val="nil"/>
              <w:left w:val="nil"/>
              <w:bottom w:val="single" w:sz="6" w:space="0" w:color="auto"/>
              <w:right w:val="single" w:sz="6" w:space="0" w:color="auto"/>
            </w:tcBorders>
            <w:tcMar>
              <w:top w:w="0" w:type="dxa"/>
              <w:left w:w="105" w:type="dxa"/>
              <w:bottom w:w="0" w:type="dxa"/>
              <w:right w:w="105" w:type="dxa"/>
            </w:tcMar>
            <w:hideMark/>
          </w:tcPr>
          <w:p w:rsidR="00970DB2" w:rsidRPr="00970DB2" w:rsidRDefault="00970DB2" w:rsidP="00970DB2">
            <w:pPr>
              <w:widowControl/>
              <w:jc w:val="left"/>
              <w:rPr>
                <w:rFonts w:ascii="宋体" w:eastAsia="宋体" w:hAnsi="宋体" w:cs="宋体"/>
                <w:kern w:val="0"/>
                <w:sz w:val="24"/>
                <w:szCs w:val="24"/>
              </w:rPr>
            </w:pPr>
            <w:r w:rsidRPr="00970DB2">
              <w:rPr>
                <w:rFonts w:ascii="宋体" w:eastAsia="宋体" w:hAnsi="宋体" w:cs="宋体"/>
                <w:kern w:val="0"/>
                <w:sz w:val="24"/>
                <w:szCs w:val="24"/>
              </w:rPr>
              <w:t>103-82-2</w:t>
            </w:r>
          </w:p>
        </w:tc>
      </w:tr>
      <w:tr w:rsidR="00970DB2" w:rsidRPr="00970DB2" w:rsidTr="00970DB2">
        <w:tc>
          <w:tcPr>
            <w:tcW w:w="4230" w:type="dxa"/>
            <w:tcBorders>
              <w:top w:val="nil"/>
              <w:left w:val="single" w:sz="6" w:space="0" w:color="auto"/>
              <w:bottom w:val="single" w:sz="6" w:space="0" w:color="auto"/>
              <w:right w:val="single" w:sz="6" w:space="0" w:color="auto"/>
            </w:tcBorders>
            <w:tcMar>
              <w:top w:w="0" w:type="dxa"/>
              <w:left w:w="105" w:type="dxa"/>
              <w:bottom w:w="0" w:type="dxa"/>
              <w:right w:w="105" w:type="dxa"/>
            </w:tcMar>
            <w:hideMark/>
          </w:tcPr>
          <w:p w:rsidR="00970DB2" w:rsidRPr="00970DB2" w:rsidRDefault="00970DB2" w:rsidP="00970DB2">
            <w:pPr>
              <w:widowControl/>
              <w:jc w:val="left"/>
              <w:rPr>
                <w:rFonts w:ascii="宋体" w:eastAsia="宋体" w:hAnsi="宋体" w:cs="宋体"/>
                <w:kern w:val="0"/>
                <w:sz w:val="24"/>
                <w:szCs w:val="24"/>
              </w:rPr>
            </w:pPr>
            <w:r w:rsidRPr="00970DB2">
              <w:rPr>
                <w:rFonts w:ascii="宋体" w:eastAsia="宋体" w:hAnsi="宋体" w:cs="宋体"/>
                <w:kern w:val="0"/>
                <w:sz w:val="24"/>
                <w:szCs w:val="24"/>
              </w:rPr>
              <w:t>2、醋酸酐☆</w:t>
            </w:r>
          </w:p>
        </w:tc>
        <w:tc>
          <w:tcPr>
            <w:tcW w:w="4065" w:type="dxa"/>
            <w:tcBorders>
              <w:top w:val="nil"/>
              <w:left w:val="nil"/>
              <w:bottom w:val="single" w:sz="6" w:space="0" w:color="auto"/>
              <w:right w:val="single" w:sz="6" w:space="0" w:color="auto"/>
            </w:tcBorders>
            <w:tcMar>
              <w:top w:w="0" w:type="dxa"/>
              <w:left w:w="105" w:type="dxa"/>
              <w:bottom w:w="0" w:type="dxa"/>
              <w:right w:w="105" w:type="dxa"/>
            </w:tcMar>
            <w:hideMark/>
          </w:tcPr>
          <w:p w:rsidR="00970DB2" w:rsidRPr="00970DB2" w:rsidRDefault="00970DB2" w:rsidP="00970DB2">
            <w:pPr>
              <w:widowControl/>
              <w:jc w:val="left"/>
              <w:rPr>
                <w:rFonts w:ascii="宋体" w:eastAsia="宋体" w:hAnsi="宋体" w:cs="宋体"/>
                <w:kern w:val="0"/>
                <w:sz w:val="24"/>
                <w:szCs w:val="24"/>
              </w:rPr>
            </w:pPr>
            <w:r w:rsidRPr="00970DB2">
              <w:rPr>
                <w:rFonts w:ascii="宋体" w:eastAsia="宋体" w:hAnsi="宋体" w:cs="宋体"/>
                <w:kern w:val="0"/>
                <w:sz w:val="24"/>
                <w:szCs w:val="24"/>
              </w:rPr>
              <w:t>108-24-7</w:t>
            </w:r>
          </w:p>
        </w:tc>
      </w:tr>
      <w:tr w:rsidR="00970DB2" w:rsidRPr="00970DB2" w:rsidTr="00970DB2">
        <w:tc>
          <w:tcPr>
            <w:tcW w:w="4230" w:type="dxa"/>
            <w:tcBorders>
              <w:top w:val="nil"/>
              <w:left w:val="single" w:sz="6" w:space="0" w:color="auto"/>
              <w:bottom w:val="single" w:sz="6" w:space="0" w:color="auto"/>
              <w:right w:val="single" w:sz="6" w:space="0" w:color="auto"/>
            </w:tcBorders>
            <w:tcMar>
              <w:top w:w="0" w:type="dxa"/>
              <w:left w:w="105" w:type="dxa"/>
              <w:bottom w:w="0" w:type="dxa"/>
              <w:right w:w="105" w:type="dxa"/>
            </w:tcMar>
            <w:hideMark/>
          </w:tcPr>
          <w:p w:rsidR="00970DB2" w:rsidRPr="00970DB2" w:rsidRDefault="00970DB2" w:rsidP="00970DB2">
            <w:pPr>
              <w:widowControl/>
              <w:jc w:val="left"/>
              <w:rPr>
                <w:rFonts w:ascii="宋体" w:eastAsia="宋体" w:hAnsi="宋体" w:cs="宋体"/>
                <w:kern w:val="0"/>
                <w:sz w:val="24"/>
                <w:szCs w:val="24"/>
              </w:rPr>
            </w:pPr>
            <w:r w:rsidRPr="00970DB2">
              <w:rPr>
                <w:rFonts w:ascii="宋体" w:eastAsia="宋体" w:hAnsi="宋体" w:cs="宋体"/>
                <w:kern w:val="0"/>
                <w:sz w:val="24"/>
                <w:szCs w:val="24"/>
              </w:rPr>
              <w:t>3、三氯甲烷☆</w:t>
            </w:r>
          </w:p>
        </w:tc>
        <w:tc>
          <w:tcPr>
            <w:tcW w:w="4065" w:type="dxa"/>
            <w:tcBorders>
              <w:top w:val="nil"/>
              <w:left w:val="nil"/>
              <w:bottom w:val="single" w:sz="6" w:space="0" w:color="auto"/>
              <w:right w:val="single" w:sz="6" w:space="0" w:color="auto"/>
            </w:tcBorders>
            <w:tcMar>
              <w:top w:w="0" w:type="dxa"/>
              <w:left w:w="105" w:type="dxa"/>
              <w:bottom w:w="0" w:type="dxa"/>
              <w:right w:w="105" w:type="dxa"/>
            </w:tcMar>
            <w:hideMark/>
          </w:tcPr>
          <w:p w:rsidR="00970DB2" w:rsidRPr="00970DB2" w:rsidRDefault="00970DB2" w:rsidP="00970DB2">
            <w:pPr>
              <w:widowControl/>
              <w:jc w:val="left"/>
              <w:rPr>
                <w:rFonts w:ascii="宋体" w:eastAsia="宋体" w:hAnsi="宋体" w:cs="宋体"/>
                <w:kern w:val="0"/>
                <w:sz w:val="24"/>
                <w:szCs w:val="24"/>
              </w:rPr>
            </w:pPr>
            <w:r w:rsidRPr="00970DB2">
              <w:rPr>
                <w:rFonts w:ascii="宋体" w:eastAsia="宋体" w:hAnsi="宋体" w:cs="宋体"/>
                <w:kern w:val="0"/>
                <w:sz w:val="24"/>
                <w:szCs w:val="24"/>
              </w:rPr>
              <w:t>67-66-3</w:t>
            </w:r>
          </w:p>
        </w:tc>
      </w:tr>
      <w:tr w:rsidR="00970DB2" w:rsidRPr="00970DB2" w:rsidTr="00970DB2">
        <w:tc>
          <w:tcPr>
            <w:tcW w:w="4230" w:type="dxa"/>
            <w:tcBorders>
              <w:top w:val="nil"/>
              <w:left w:val="single" w:sz="6" w:space="0" w:color="auto"/>
              <w:bottom w:val="single" w:sz="6" w:space="0" w:color="auto"/>
              <w:right w:val="single" w:sz="6" w:space="0" w:color="auto"/>
            </w:tcBorders>
            <w:tcMar>
              <w:top w:w="0" w:type="dxa"/>
              <w:left w:w="105" w:type="dxa"/>
              <w:bottom w:w="0" w:type="dxa"/>
              <w:right w:w="105" w:type="dxa"/>
            </w:tcMar>
            <w:hideMark/>
          </w:tcPr>
          <w:p w:rsidR="00970DB2" w:rsidRPr="00970DB2" w:rsidRDefault="00970DB2" w:rsidP="00970DB2">
            <w:pPr>
              <w:widowControl/>
              <w:jc w:val="left"/>
              <w:rPr>
                <w:rFonts w:ascii="宋体" w:eastAsia="宋体" w:hAnsi="宋体" w:cs="宋体"/>
                <w:kern w:val="0"/>
                <w:sz w:val="24"/>
                <w:szCs w:val="24"/>
              </w:rPr>
            </w:pPr>
            <w:r w:rsidRPr="00970DB2">
              <w:rPr>
                <w:rFonts w:ascii="宋体" w:eastAsia="宋体" w:hAnsi="宋体" w:cs="宋体"/>
                <w:kern w:val="0"/>
                <w:sz w:val="24"/>
                <w:szCs w:val="24"/>
              </w:rPr>
              <w:t>4、乙醚☆</w:t>
            </w:r>
          </w:p>
        </w:tc>
        <w:tc>
          <w:tcPr>
            <w:tcW w:w="4065" w:type="dxa"/>
            <w:tcBorders>
              <w:top w:val="nil"/>
              <w:left w:val="nil"/>
              <w:bottom w:val="single" w:sz="6" w:space="0" w:color="auto"/>
              <w:right w:val="single" w:sz="6" w:space="0" w:color="auto"/>
            </w:tcBorders>
            <w:tcMar>
              <w:top w:w="0" w:type="dxa"/>
              <w:left w:w="105" w:type="dxa"/>
              <w:bottom w:w="0" w:type="dxa"/>
              <w:right w:w="105" w:type="dxa"/>
            </w:tcMar>
            <w:hideMark/>
          </w:tcPr>
          <w:p w:rsidR="00970DB2" w:rsidRPr="00970DB2" w:rsidRDefault="00970DB2" w:rsidP="00970DB2">
            <w:pPr>
              <w:widowControl/>
              <w:jc w:val="left"/>
              <w:rPr>
                <w:rFonts w:ascii="宋体" w:eastAsia="宋体" w:hAnsi="宋体" w:cs="宋体"/>
                <w:kern w:val="0"/>
                <w:sz w:val="24"/>
                <w:szCs w:val="24"/>
              </w:rPr>
            </w:pPr>
            <w:r w:rsidRPr="00970DB2">
              <w:rPr>
                <w:rFonts w:ascii="宋体" w:eastAsia="宋体" w:hAnsi="宋体" w:cs="宋体"/>
                <w:kern w:val="0"/>
                <w:sz w:val="24"/>
                <w:szCs w:val="24"/>
              </w:rPr>
              <w:t>60-29-7</w:t>
            </w:r>
          </w:p>
        </w:tc>
      </w:tr>
      <w:tr w:rsidR="00970DB2" w:rsidRPr="00970DB2" w:rsidTr="00970DB2">
        <w:tc>
          <w:tcPr>
            <w:tcW w:w="4230" w:type="dxa"/>
            <w:tcBorders>
              <w:top w:val="nil"/>
              <w:left w:val="single" w:sz="6" w:space="0" w:color="auto"/>
              <w:bottom w:val="single" w:sz="6" w:space="0" w:color="auto"/>
              <w:right w:val="single" w:sz="6" w:space="0" w:color="auto"/>
            </w:tcBorders>
            <w:tcMar>
              <w:top w:w="0" w:type="dxa"/>
              <w:left w:w="105" w:type="dxa"/>
              <w:bottom w:w="0" w:type="dxa"/>
              <w:right w:w="105" w:type="dxa"/>
            </w:tcMar>
            <w:hideMark/>
          </w:tcPr>
          <w:p w:rsidR="00970DB2" w:rsidRPr="00970DB2" w:rsidRDefault="00970DB2" w:rsidP="00970DB2">
            <w:pPr>
              <w:widowControl/>
              <w:jc w:val="left"/>
              <w:rPr>
                <w:rFonts w:ascii="宋体" w:eastAsia="宋体" w:hAnsi="宋体" w:cs="宋体"/>
                <w:kern w:val="0"/>
                <w:sz w:val="24"/>
                <w:szCs w:val="24"/>
              </w:rPr>
            </w:pPr>
            <w:r w:rsidRPr="00970DB2">
              <w:rPr>
                <w:rFonts w:ascii="宋体" w:eastAsia="宋体" w:hAnsi="宋体" w:cs="宋体"/>
                <w:kern w:val="0"/>
                <w:sz w:val="24"/>
                <w:szCs w:val="24"/>
              </w:rPr>
              <w:t>5、哌啶☆</w:t>
            </w:r>
          </w:p>
        </w:tc>
        <w:tc>
          <w:tcPr>
            <w:tcW w:w="4065" w:type="dxa"/>
            <w:tcBorders>
              <w:top w:val="nil"/>
              <w:left w:val="nil"/>
              <w:bottom w:val="single" w:sz="6" w:space="0" w:color="auto"/>
              <w:right w:val="single" w:sz="6" w:space="0" w:color="auto"/>
            </w:tcBorders>
            <w:tcMar>
              <w:top w:w="0" w:type="dxa"/>
              <w:left w:w="105" w:type="dxa"/>
              <w:bottom w:w="0" w:type="dxa"/>
              <w:right w:w="105" w:type="dxa"/>
            </w:tcMar>
            <w:hideMark/>
          </w:tcPr>
          <w:p w:rsidR="00970DB2" w:rsidRPr="00970DB2" w:rsidRDefault="00970DB2" w:rsidP="00970DB2">
            <w:pPr>
              <w:widowControl/>
              <w:jc w:val="left"/>
              <w:rPr>
                <w:rFonts w:ascii="宋体" w:eastAsia="宋体" w:hAnsi="宋体" w:cs="宋体"/>
                <w:kern w:val="0"/>
                <w:sz w:val="24"/>
                <w:szCs w:val="24"/>
              </w:rPr>
            </w:pPr>
            <w:r w:rsidRPr="00970DB2">
              <w:rPr>
                <w:rFonts w:ascii="宋体" w:eastAsia="宋体" w:hAnsi="宋体" w:cs="宋体"/>
                <w:kern w:val="0"/>
                <w:sz w:val="24"/>
                <w:szCs w:val="24"/>
              </w:rPr>
              <w:t>110-89-4</w:t>
            </w:r>
          </w:p>
        </w:tc>
      </w:tr>
      <w:tr w:rsidR="00970DB2" w:rsidRPr="00970DB2" w:rsidTr="00970DB2">
        <w:tc>
          <w:tcPr>
            <w:tcW w:w="4230" w:type="dxa"/>
            <w:tcBorders>
              <w:top w:val="nil"/>
              <w:left w:val="single" w:sz="6" w:space="0" w:color="auto"/>
              <w:bottom w:val="single" w:sz="6" w:space="0" w:color="auto"/>
              <w:right w:val="single" w:sz="6" w:space="0" w:color="auto"/>
            </w:tcBorders>
            <w:tcMar>
              <w:top w:w="0" w:type="dxa"/>
              <w:left w:w="105" w:type="dxa"/>
              <w:bottom w:w="0" w:type="dxa"/>
              <w:right w:w="105" w:type="dxa"/>
            </w:tcMar>
            <w:hideMark/>
          </w:tcPr>
          <w:p w:rsidR="00970DB2" w:rsidRPr="00970DB2" w:rsidRDefault="00970DB2" w:rsidP="00970DB2">
            <w:pPr>
              <w:widowControl/>
              <w:jc w:val="left"/>
              <w:rPr>
                <w:rFonts w:ascii="宋体" w:eastAsia="宋体" w:hAnsi="宋体" w:cs="宋体"/>
                <w:kern w:val="0"/>
                <w:sz w:val="24"/>
                <w:szCs w:val="24"/>
              </w:rPr>
            </w:pPr>
            <w:r w:rsidRPr="00970DB2">
              <w:rPr>
                <w:rFonts w:ascii="宋体" w:eastAsia="宋体" w:hAnsi="宋体" w:cs="宋体"/>
                <w:kern w:val="0"/>
                <w:sz w:val="24"/>
                <w:szCs w:val="24"/>
              </w:rPr>
              <w:t>6、溴素☆（2018年新增）</w:t>
            </w:r>
          </w:p>
        </w:tc>
        <w:tc>
          <w:tcPr>
            <w:tcW w:w="4065" w:type="dxa"/>
            <w:tcBorders>
              <w:top w:val="nil"/>
              <w:left w:val="nil"/>
              <w:bottom w:val="single" w:sz="6" w:space="0" w:color="auto"/>
              <w:right w:val="single" w:sz="6" w:space="0" w:color="auto"/>
            </w:tcBorders>
            <w:tcMar>
              <w:top w:w="0" w:type="dxa"/>
              <w:left w:w="105" w:type="dxa"/>
              <w:bottom w:w="0" w:type="dxa"/>
              <w:right w:w="105" w:type="dxa"/>
            </w:tcMar>
            <w:hideMark/>
          </w:tcPr>
          <w:p w:rsidR="00970DB2" w:rsidRPr="00970DB2" w:rsidRDefault="00970DB2" w:rsidP="00970DB2">
            <w:pPr>
              <w:widowControl/>
              <w:jc w:val="left"/>
              <w:rPr>
                <w:rFonts w:ascii="宋体" w:eastAsia="宋体" w:hAnsi="宋体" w:cs="宋体"/>
                <w:kern w:val="0"/>
                <w:sz w:val="24"/>
                <w:szCs w:val="24"/>
              </w:rPr>
            </w:pPr>
            <w:r w:rsidRPr="00970DB2">
              <w:rPr>
                <w:rFonts w:ascii="宋体" w:eastAsia="宋体" w:hAnsi="宋体" w:cs="宋体"/>
                <w:kern w:val="0"/>
                <w:sz w:val="24"/>
                <w:szCs w:val="24"/>
              </w:rPr>
              <w:t>7726-95-6</w:t>
            </w:r>
          </w:p>
        </w:tc>
      </w:tr>
      <w:tr w:rsidR="00970DB2" w:rsidRPr="00970DB2" w:rsidTr="00970DB2">
        <w:tc>
          <w:tcPr>
            <w:tcW w:w="4230" w:type="dxa"/>
            <w:tcBorders>
              <w:top w:val="nil"/>
              <w:left w:val="single" w:sz="6" w:space="0" w:color="auto"/>
              <w:bottom w:val="single" w:sz="6" w:space="0" w:color="auto"/>
              <w:right w:val="single" w:sz="6" w:space="0" w:color="auto"/>
            </w:tcBorders>
            <w:tcMar>
              <w:top w:w="0" w:type="dxa"/>
              <w:left w:w="105" w:type="dxa"/>
              <w:bottom w:w="0" w:type="dxa"/>
              <w:right w:w="105" w:type="dxa"/>
            </w:tcMar>
            <w:hideMark/>
          </w:tcPr>
          <w:p w:rsidR="00970DB2" w:rsidRPr="00970DB2" w:rsidRDefault="00970DB2" w:rsidP="00970DB2">
            <w:pPr>
              <w:widowControl/>
              <w:jc w:val="left"/>
              <w:rPr>
                <w:rFonts w:ascii="宋体" w:eastAsia="宋体" w:hAnsi="宋体" w:cs="宋体"/>
                <w:kern w:val="0"/>
                <w:sz w:val="24"/>
                <w:szCs w:val="24"/>
              </w:rPr>
            </w:pPr>
            <w:r w:rsidRPr="00970DB2">
              <w:rPr>
                <w:rFonts w:ascii="宋体" w:eastAsia="宋体" w:hAnsi="宋体" w:cs="宋体"/>
                <w:kern w:val="0"/>
                <w:sz w:val="24"/>
                <w:szCs w:val="24"/>
              </w:rPr>
              <w:t>7、1-苯基-1-丙酮（2018年新增）</w:t>
            </w:r>
          </w:p>
        </w:tc>
        <w:tc>
          <w:tcPr>
            <w:tcW w:w="4065" w:type="dxa"/>
            <w:tcBorders>
              <w:top w:val="nil"/>
              <w:left w:val="nil"/>
              <w:bottom w:val="single" w:sz="6" w:space="0" w:color="auto"/>
              <w:right w:val="single" w:sz="6" w:space="0" w:color="auto"/>
            </w:tcBorders>
            <w:tcMar>
              <w:top w:w="0" w:type="dxa"/>
              <w:left w:w="105" w:type="dxa"/>
              <w:bottom w:w="0" w:type="dxa"/>
              <w:right w:w="105" w:type="dxa"/>
            </w:tcMar>
            <w:hideMark/>
          </w:tcPr>
          <w:p w:rsidR="00970DB2" w:rsidRPr="00970DB2" w:rsidRDefault="00970DB2" w:rsidP="00970DB2">
            <w:pPr>
              <w:widowControl/>
              <w:jc w:val="left"/>
              <w:rPr>
                <w:rFonts w:ascii="宋体" w:eastAsia="宋体" w:hAnsi="宋体" w:cs="宋体"/>
                <w:kern w:val="0"/>
                <w:sz w:val="24"/>
                <w:szCs w:val="24"/>
              </w:rPr>
            </w:pPr>
            <w:r w:rsidRPr="00970DB2">
              <w:rPr>
                <w:rFonts w:ascii="宋体" w:eastAsia="宋体" w:hAnsi="宋体" w:cs="宋体"/>
                <w:kern w:val="0"/>
                <w:sz w:val="24"/>
                <w:szCs w:val="24"/>
              </w:rPr>
              <w:t>93-55-0</w:t>
            </w:r>
          </w:p>
        </w:tc>
      </w:tr>
      <w:tr w:rsidR="00970DB2" w:rsidRPr="00970DB2" w:rsidTr="00970DB2">
        <w:tc>
          <w:tcPr>
            <w:tcW w:w="4230" w:type="dxa"/>
            <w:tcBorders>
              <w:top w:val="nil"/>
              <w:left w:val="single" w:sz="6" w:space="0" w:color="auto"/>
              <w:bottom w:val="single" w:sz="6" w:space="0" w:color="auto"/>
              <w:right w:val="single" w:sz="6" w:space="0" w:color="auto"/>
            </w:tcBorders>
            <w:tcMar>
              <w:top w:w="0" w:type="dxa"/>
              <w:left w:w="105" w:type="dxa"/>
              <w:bottom w:w="0" w:type="dxa"/>
              <w:right w:w="105" w:type="dxa"/>
            </w:tcMar>
            <w:hideMark/>
          </w:tcPr>
          <w:p w:rsidR="00970DB2" w:rsidRPr="00970DB2" w:rsidRDefault="00970DB2" w:rsidP="00970DB2">
            <w:pPr>
              <w:widowControl/>
              <w:jc w:val="left"/>
              <w:rPr>
                <w:rFonts w:ascii="宋体" w:eastAsia="宋体" w:hAnsi="宋体" w:cs="宋体"/>
                <w:kern w:val="0"/>
                <w:sz w:val="24"/>
                <w:szCs w:val="24"/>
              </w:rPr>
            </w:pPr>
            <w:r w:rsidRPr="00970DB2">
              <w:rPr>
                <w:rFonts w:ascii="宋体" w:eastAsia="宋体" w:hAnsi="宋体" w:cs="宋体"/>
                <w:kern w:val="0"/>
                <w:sz w:val="24"/>
                <w:szCs w:val="24"/>
              </w:rPr>
              <w:t>8. α-苯乙酰乙酸甲酯（2021年新增）</w:t>
            </w:r>
          </w:p>
        </w:tc>
        <w:tc>
          <w:tcPr>
            <w:tcW w:w="4065" w:type="dxa"/>
            <w:tcBorders>
              <w:top w:val="nil"/>
              <w:left w:val="nil"/>
              <w:bottom w:val="single" w:sz="6" w:space="0" w:color="auto"/>
              <w:right w:val="single" w:sz="6" w:space="0" w:color="auto"/>
            </w:tcBorders>
            <w:tcMar>
              <w:top w:w="0" w:type="dxa"/>
              <w:left w:w="105" w:type="dxa"/>
              <w:bottom w:w="0" w:type="dxa"/>
              <w:right w:w="105" w:type="dxa"/>
            </w:tcMar>
            <w:hideMark/>
          </w:tcPr>
          <w:p w:rsidR="00970DB2" w:rsidRPr="00970DB2" w:rsidRDefault="00970DB2" w:rsidP="00970DB2">
            <w:pPr>
              <w:widowControl/>
              <w:jc w:val="left"/>
              <w:rPr>
                <w:rFonts w:ascii="宋体" w:eastAsia="宋体" w:hAnsi="宋体" w:cs="宋体"/>
                <w:kern w:val="0"/>
                <w:sz w:val="24"/>
                <w:szCs w:val="24"/>
              </w:rPr>
            </w:pPr>
            <w:r w:rsidRPr="00970DB2">
              <w:rPr>
                <w:rFonts w:ascii="宋体" w:eastAsia="宋体" w:hAnsi="宋体" w:cs="宋体"/>
                <w:kern w:val="0"/>
                <w:sz w:val="24"/>
                <w:szCs w:val="24"/>
              </w:rPr>
              <w:t>16648-44-5</w:t>
            </w:r>
          </w:p>
        </w:tc>
      </w:tr>
      <w:tr w:rsidR="00970DB2" w:rsidRPr="00970DB2" w:rsidTr="00970DB2">
        <w:tc>
          <w:tcPr>
            <w:tcW w:w="4230" w:type="dxa"/>
            <w:tcBorders>
              <w:top w:val="nil"/>
              <w:left w:val="single" w:sz="6" w:space="0" w:color="auto"/>
              <w:bottom w:val="single" w:sz="6" w:space="0" w:color="auto"/>
              <w:right w:val="single" w:sz="6" w:space="0" w:color="auto"/>
            </w:tcBorders>
            <w:tcMar>
              <w:top w:w="0" w:type="dxa"/>
              <w:left w:w="105" w:type="dxa"/>
              <w:bottom w:w="0" w:type="dxa"/>
              <w:right w:w="105" w:type="dxa"/>
            </w:tcMar>
            <w:hideMark/>
          </w:tcPr>
          <w:p w:rsidR="00970DB2" w:rsidRPr="00970DB2" w:rsidRDefault="00970DB2" w:rsidP="00970DB2">
            <w:pPr>
              <w:widowControl/>
              <w:jc w:val="left"/>
              <w:rPr>
                <w:rFonts w:ascii="宋体" w:eastAsia="宋体" w:hAnsi="宋体" w:cs="宋体"/>
                <w:kern w:val="0"/>
                <w:sz w:val="24"/>
                <w:szCs w:val="24"/>
              </w:rPr>
            </w:pPr>
            <w:r w:rsidRPr="00970DB2">
              <w:rPr>
                <w:rFonts w:ascii="宋体" w:eastAsia="宋体" w:hAnsi="宋体" w:cs="宋体"/>
                <w:kern w:val="0"/>
                <w:sz w:val="24"/>
                <w:szCs w:val="24"/>
              </w:rPr>
              <w:t>9. α-</w:t>
            </w:r>
            <w:proofErr w:type="gramStart"/>
            <w:r w:rsidRPr="00970DB2">
              <w:rPr>
                <w:rFonts w:ascii="宋体" w:eastAsia="宋体" w:hAnsi="宋体" w:cs="宋体"/>
                <w:kern w:val="0"/>
                <w:sz w:val="24"/>
                <w:szCs w:val="24"/>
              </w:rPr>
              <w:t>乙酰乙酰</w:t>
            </w:r>
            <w:proofErr w:type="gramEnd"/>
            <w:r w:rsidRPr="00970DB2">
              <w:rPr>
                <w:rFonts w:ascii="宋体" w:eastAsia="宋体" w:hAnsi="宋体" w:cs="宋体"/>
                <w:kern w:val="0"/>
                <w:sz w:val="24"/>
                <w:szCs w:val="24"/>
              </w:rPr>
              <w:t>苯胺（2021年新增）</w:t>
            </w:r>
          </w:p>
        </w:tc>
        <w:tc>
          <w:tcPr>
            <w:tcW w:w="4065" w:type="dxa"/>
            <w:tcBorders>
              <w:top w:val="nil"/>
              <w:left w:val="nil"/>
              <w:bottom w:val="single" w:sz="6" w:space="0" w:color="auto"/>
              <w:right w:val="single" w:sz="6" w:space="0" w:color="auto"/>
            </w:tcBorders>
            <w:tcMar>
              <w:top w:w="0" w:type="dxa"/>
              <w:left w:w="105" w:type="dxa"/>
              <w:bottom w:w="0" w:type="dxa"/>
              <w:right w:w="105" w:type="dxa"/>
            </w:tcMar>
            <w:hideMark/>
          </w:tcPr>
          <w:p w:rsidR="00970DB2" w:rsidRPr="00970DB2" w:rsidRDefault="00970DB2" w:rsidP="00970DB2">
            <w:pPr>
              <w:widowControl/>
              <w:jc w:val="left"/>
              <w:rPr>
                <w:rFonts w:ascii="宋体" w:eastAsia="宋体" w:hAnsi="宋体" w:cs="宋体"/>
                <w:kern w:val="0"/>
                <w:sz w:val="24"/>
                <w:szCs w:val="24"/>
              </w:rPr>
            </w:pPr>
            <w:r w:rsidRPr="00970DB2">
              <w:rPr>
                <w:rFonts w:ascii="宋体" w:eastAsia="宋体" w:hAnsi="宋体" w:cs="宋体"/>
                <w:kern w:val="0"/>
                <w:sz w:val="24"/>
                <w:szCs w:val="24"/>
              </w:rPr>
              <w:t>4433-77-6</w:t>
            </w:r>
          </w:p>
        </w:tc>
      </w:tr>
      <w:tr w:rsidR="00970DB2" w:rsidRPr="00970DB2" w:rsidTr="00970DB2">
        <w:tc>
          <w:tcPr>
            <w:tcW w:w="4230" w:type="dxa"/>
            <w:tcBorders>
              <w:top w:val="nil"/>
              <w:left w:val="single" w:sz="6" w:space="0" w:color="auto"/>
              <w:bottom w:val="single" w:sz="6" w:space="0" w:color="auto"/>
              <w:right w:val="single" w:sz="6" w:space="0" w:color="auto"/>
            </w:tcBorders>
            <w:tcMar>
              <w:top w:w="0" w:type="dxa"/>
              <w:left w:w="105" w:type="dxa"/>
              <w:bottom w:w="0" w:type="dxa"/>
              <w:right w:w="105" w:type="dxa"/>
            </w:tcMar>
            <w:hideMark/>
          </w:tcPr>
          <w:p w:rsidR="00970DB2" w:rsidRPr="00970DB2" w:rsidRDefault="00970DB2" w:rsidP="00970DB2">
            <w:pPr>
              <w:widowControl/>
              <w:jc w:val="left"/>
              <w:rPr>
                <w:rFonts w:ascii="宋体" w:eastAsia="宋体" w:hAnsi="宋体" w:cs="宋体"/>
                <w:kern w:val="0"/>
                <w:sz w:val="24"/>
                <w:szCs w:val="24"/>
              </w:rPr>
            </w:pPr>
            <w:r w:rsidRPr="00970DB2">
              <w:rPr>
                <w:rFonts w:ascii="宋体" w:eastAsia="宋体" w:hAnsi="宋体" w:cs="宋体"/>
                <w:kern w:val="0"/>
                <w:sz w:val="24"/>
                <w:szCs w:val="24"/>
              </w:rPr>
              <w:t>10. 3,4-亚甲基二氧苯基-2-丙酮缩水甘油酸</w:t>
            </w:r>
          </w:p>
          <w:p w:rsidR="00970DB2" w:rsidRPr="00970DB2" w:rsidRDefault="00970DB2" w:rsidP="00970DB2">
            <w:pPr>
              <w:widowControl/>
              <w:jc w:val="left"/>
              <w:rPr>
                <w:rFonts w:ascii="宋体" w:eastAsia="宋体" w:hAnsi="宋体" w:cs="宋体"/>
                <w:kern w:val="0"/>
                <w:sz w:val="24"/>
                <w:szCs w:val="24"/>
              </w:rPr>
            </w:pPr>
            <w:r w:rsidRPr="00970DB2">
              <w:rPr>
                <w:rFonts w:ascii="宋体" w:eastAsia="宋体" w:hAnsi="宋体" w:cs="宋体"/>
                <w:kern w:val="0"/>
                <w:sz w:val="24"/>
                <w:szCs w:val="24"/>
              </w:rPr>
              <w:t>（2021年新增）</w:t>
            </w:r>
          </w:p>
        </w:tc>
        <w:tc>
          <w:tcPr>
            <w:tcW w:w="4065" w:type="dxa"/>
            <w:tcBorders>
              <w:top w:val="nil"/>
              <w:left w:val="nil"/>
              <w:bottom w:val="single" w:sz="6" w:space="0" w:color="auto"/>
              <w:right w:val="single" w:sz="6" w:space="0" w:color="auto"/>
            </w:tcBorders>
            <w:tcMar>
              <w:top w:w="0" w:type="dxa"/>
              <w:left w:w="105" w:type="dxa"/>
              <w:bottom w:w="0" w:type="dxa"/>
              <w:right w:w="105" w:type="dxa"/>
            </w:tcMar>
            <w:hideMark/>
          </w:tcPr>
          <w:p w:rsidR="00970DB2" w:rsidRPr="00970DB2" w:rsidRDefault="00970DB2" w:rsidP="00970DB2">
            <w:pPr>
              <w:widowControl/>
              <w:jc w:val="left"/>
              <w:rPr>
                <w:rFonts w:ascii="宋体" w:eastAsia="宋体" w:hAnsi="宋体" w:cs="宋体"/>
                <w:kern w:val="0"/>
                <w:sz w:val="24"/>
                <w:szCs w:val="24"/>
              </w:rPr>
            </w:pPr>
            <w:r w:rsidRPr="00970DB2">
              <w:rPr>
                <w:rFonts w:ascii="宋体" w:eastAsia="宋体" w:hAnsi="宋体" w:cs="宋体"/>
                <w:kern w:val="0"/>
                <w:sz w:val="24"/>
                <w:szCs w:val="24"/>
              </w:rPr>
              <w:t>2167189-50-4</w:t>
            </w:r>
          </w:p>
        </w:tc>
      </w:tr>
      <w:tr w:rsidR="00970DB2" w:rsidRPr="00970DB2" w:rsidTr="00970DB2">
        <w:tc>
          <w:tcPr>
            <w:tcW w:w="4230" w:type="dxa"/>
            <w:tcBorders>
              <w:top w:val="nil"/>
              <w:left w:val="single" w:sz="6" w:space="0" w:color="auto"/>
              <w:bottom w:val="single" w:sz="6" w:space="0" w:color="auto"/>
              <w:right w:val="single" w:sz="6" w:space="0" w:color="auto"/>
            </w:tcBorders>
            <w:tcMar>
              <w:top w:w="0" w:type="dxa"/>
              <w:left w:w="105" w:type="dxa"/>
              <w:bottom w:w="0" w:type="dxa"/>
              <w:right w:w="105" w:type="dxa"/>
            </w:tcMar>
            <w:hideMark/>
          </w:tcPr>
          <w:p w:rsidR="00970DB2" w:rsidRPr="00970DB2" w:rsidRDefault="00970DB2" w:rsidP="00970DB2">
            <w:pPr>
              <w:widowControl/>
              <w:jc w:val="left"/>
              <w:rPr>
                <w:rFonts w:ascii="宋体" w:eastAsia="宋体" w:hAnsi="宋体" w:cs="宋体"/>
                <w:kern w:val="0"/>
                <w:sz w:val="24"/>
                <w:szCs w:val="24"/>
              </w:rPr>
            </w:pPr>
            <w:r w:rsidRPr="00970DB2">
              <w:rPr>
                <w:rFonts w:ascii="宋体" w:eastAsia="宋体" w:hAnsi="宋体" w:cs="宋体"/>
                <w:kern w:val="0"/>
                <w:sz w:val="24"/>
                <w:szCs w:val="24"/>
              </w:rPr>
              <w:lastRenderedPageBreak/>
              <w:t>11. 3,4-亚甲基二氧苯基-2-丙酮缩水甘油酯</w:t>
            </w:r>
          </w:p>
          <w:p w:rsidR="00970DB2" w:rsidRPr="00970DB2" w:rsidRDefault="00970DB2" w:rsidP="00970DB2">
            <w:pPr>
              <w:widowControl/>
              <w:jc w:val="left"/>
              <w:rPr>
                <w:rFonts w:ascii="宋体" w:eastAsia="宋体" w:hAnsi="宋体" w:cs="宋体"/>
                <w:kern w:val="0"/>
                <w:sz w:val="24"/>
                <w:szCs w:val="24"/>
              </w:rPr>
            </w:pPr>
            <w:r w:rsidRPr="00970DB2">
              <w:rPr>
                <w:rFonts w:ascii="宋体" w:eastAsia="宋体" w:hAnsi="宋体" w:cs="宋体"/>
                <w:kern w:val="0"/>
                <w:sz w:val="24"/>
                <w:szCs w:val="24"/>
              </w:rPr>
              <w:t>（2021年新增）</w:t>
            </w:r>
          </w:p>
        </w:tc>
        <w:tc>
          <w:tcPr>
            <w:tcW w:w="4065" w:type="dxa"/>
            <w:tcBorders>
              <w:top w:val="nil"/>
              <w:left w:val="nil"/>
              <w:bottom w:val="single" w:sz="6" w:space="0" w:color="auto"/>
              <w:right w:val="single" w:sz="6" w:space="0" w:color="auto"/>
            </w:tcBorders>
            <w:tcMar>
              <w:top w:w="0" w:type="dxa"/>
              <w:left w:w="105" w:type="dxa"/>
              <w:bottom w:w="0" w:type="dxa"/>
              <w:right w:w="105" w:type="dxa"/>
            </w:tcMar>
            <w:hideMark/>
          </w:tcPr>
          <w:p w:rsidR="00970DB2" w:rsidRPr="00970DB2" w:rsidRDefault="00970DB2" w:rsidP="00970DB2">
            <w:pPr>
              <w:widowControl/>
              <w:jc w:val="left"/>
              <w:rPr>
                <w:rFonts w:ascii="宋体" w:eastAsia="宋体" w:hAnsi="宋体" w:cs="宋体"/>
                <w:kern w:val="0"/>
                <w:sz w:val="24"/>
                <w:szCs w:val="24"/>
              </w:rPr>
            </w:pPr>
            <w:r w:rsidRPr="00970DB2">
              <w:rPr>
                <w:rFonts w:ascii="宋体" w:eastAsia="宋体" w:hAnsi="宋体" w:cs="宋体"/>
                <w:kern w:val="0"/>
                <w:sz w:val="24"/>
                <w:szCs w:val="24"/>
              </w:rPr>
              <w:t>13605-48-6</w:t>
            </w:r>
          </w:p>
        </w:tc>
      </w:tr>
      <w:tr w:rsidR="00970DB2" w:rsidRPr="00970DB2" w:rsidTr="00970DB2">
        <w:tc>
          <w:tcPr>
            <w:tcW w:w="4230" w:type="dxa"/>
            <w:tcBorders>
              <w:top w:val="nil"/>
              <w:left w:val="single" w:sz="6" w:space="0" w:color="auto"/>
              <w:bottom w:val="single" w:sz="6" w:space="0" w:color="auto"/>
              <w:right w:val="single" w:sz="6" w:space="0" w:color="auto"/>
            </w:tcBorders>
            <w:tcMar>
              <w:top w:w="0" w:type="dxa"/>
              <w:left w:w="105" w:type="dxa"/>
              <w:bottom w:w="0" w:type="dxa"/>
              <w:right w:w="105" w:type="dxa"/>
            </w:tcMar>
            <w:hideMark/>
          </w:tcPr>
          <w:p w:rsidR="00970DB2" w:rsidRPr="00970DB2" w:rsidRDefault="00970DB2" w:rsidP="00970DB2">
            <w:pPr>
              <w:widowControl/>
              <w:jc w:val="left"/>
              <w:rPr>
                <w:rFonts w:ascii="宋体" w:eastAsia="宋体" w:hAnsi="宋体" w:cs="宋体"/>
                <w:kern w:val="0"/>
                <w:sz w:val="24"/>
                <w:szCs w:val="24"/>
              </w:rPr>
            </w:pPr>
            <w:r w:rsidRPr="00970DB2">
              <w:rPr>
                <w:rFonts w:ascii="宋体" w:eastAsia="宋体" w:hAnsi="宋体" w:cs="宋体"/>
                <w:kern w:val="0"/>
                <w:sz w:val="24"/>
                <w:szCs w:val="24"/>
              </w:rPr>
              <w:t>12、4-(N-苯基氨基)哌啶（2024年新增）</w:t>
            </w:r>
          </w:p>
        </w:tc>
        <w:tc>
          <w:tcPr>
            <w:tcW w:w="4065" w:type="dxa"/>
            <w:tcBorders>
              <w:top w:val="nil"/>
              <w:left w:val="nil"/>
              <w:bottom w:val="single" w:sz="6" w:space="0" w:color="auto"/>
              <w:right w:val="single" w:sz="6" w:space="0" w:color="auto"/>
            </w:tcBorders>
            <w:tcMar>
              <w:top w:w="0" w:type="dxa"/>
              <w:left w:w="105" w:type="dxa"/>
              <w:bottom w:w="0" w:type="dxa"/>
              <w:right w:w="105" w:type="dxa"/>
            </w:tcMar>
            <w:hideMark/>
          </w:tcPr>
          <w:p w:rsidR="00970DB2" w:rsidRPr="00970DB2" w:rsidRDefault="00970DB2" w:rsidP="00970DB2">
            <w:pPr>
              <w:widowControl/>
              <w:jc w:val="left"/>
              <w:rPr>
                <w:rFonts w:ascii="宋体" w:eastAsia="宋体" w:hAnsi="宋体" w:cs="宋体"/>
                <w:kern w:val="0"/>
                <w:sz w:val="24"/>
                <w:szCs w:val="24"/>
              </w:rPr>
            </w:pPr>
            <w:r w:rsidRPr="00970DB2">
              <w:rPr>
                <w:rFonts w:ascii="宋体" w:eastAsia="宋体" w:hAnsi="宋体" w:cs="宋体"/>
                <w:kern w:val="0"/>
                <w:sz w:val="24"/>
                <w:szCs w:val="24"/>
              </w:rPr>
              <w:t>23056-29-3</w:t>
            </w:r>
          </w:p>
        </w:tc>
      </w:tr>
      <w:tr w:rsidR="00970DB2" w:rsidRPr="00970DB2" w:rsidTr="00970DB2">
        <w:tc>
          <w:tcPr>
            <w:tcW w:w="4230" w:type="dxa"/>
            <w:tcBorders>
              <w:top w:val="nil"/>
              <w:left w:val="single" w:sz="6" w:space="0" w:color="auto"/>
              <w:bottom w:val="single" w:sz="6" w:space="0" w:color="auto"/>
              <w:right w:val="single" w:sz="6" w:space="0" w:color="auto"/>
            </w:tcBorders>
            <w:tcMar>
              <w:top w:w="0" w:type="dxa"/>
              <w:left w:w="105" w:type="dxa"/>
              <w:bottom w:w="0" w:type="dxa"/>
              <w:right w:w="105" w:type="dxa"/>
            </w:tcMar>
            <w:hideMark/>
          </w:tcPr>
          <w:p w:rsidR="00970DB2" w:rsidRPr="00970DB2" w:rsidRDefault="00970DB2" w:rsidP="00970DB2">
            <w:pPr>
              <w:widowControl/>
              <w:jc w:val="left"/>
              <w:rPr>
                <w:rFonts w:ascii="宋体" w:eastAsia="宋体" w:hAnsi="宋体" w:cs="宋体"/>
                <w:kern w:val="0"/>
                <w:sz w:val="24"/>
                <w:szCs w:val="24"/>
              </w:rPr>
            </w:pPr>
            <w:r w:rsidRPr="00970DB2">
              <w:rPr>
                <w:rFonts w:ascii="宋体" w:eastAsia="宋体" w:hAnsi="宋体" w:cs="宋体"/>
                <w:kern w:val="0"/>
                <w:sz w:val="24"/>
                <w:szCs w:val="24"/>
              </w:rPr>
              <w:t>13、1-</w:t>
            </w:r>
            <w:proofErr w:type="gramStart"/>
            <w:r w:rsidRPr="00970DB2">
              <w:rPr>
                <w:rFonts w:ascii="宋体" w:eastAsia="宋体" w:hAnsi="宋体" w:cs="宋体"/>
                <w:kern w:val="0"/>
                <w:sz w:val="24"/>
                <w:szCs w:val="24"/>
              </w:rPr>
              <w:t>叔丁氧羰基</w:t>
            </w:r>
            <w:proofErr w:type="gramEnd"/>
            <w:r w:rsidRPr="00970DB2">
              <w:rPr>
                <w:rFonts w:ascii="宋体" w:eastAsia="宋体" w:hAnsi="宋体" w:cs="宋体"/>
                <w:kern w:val="0"/>
                <w:sz w:val="24"/>
                <w:szCs w:val="24"/>
              </w:rPr>
              <w:t>-4-(N-苯基氨基)哌啶（2024年新增）</w:t>
            </w:r>
          </w:p>
        </w:tc>
        <w:tc>
          <w:tcPr>
            <w:tcW w:w="4065" w:type="dxa"/>
            <w:tcBorders>
              <w:top w:val="nil"/>
              <w:left w:val="nil"/>
              <w:bottom w:val="single" w:sz="6" w:space="0" w:color="auto"/>
              <w:right w:val="single" w:sz="6" w:space="0" w:color="auto"/>
            </w:tcBorders>
            <w:tcMar>
              <w:top w:w="0" w:type="dxa"/>
              <w:left w:w="105" w:type="dxa"/>
              <w:bottom w:w="0" w:type="dxa"/>
              <w:right w:w="105" w:type="dxa"/>
            </w:tcMar>
            <w:hideMark/>
          </w:tcPr>
          <w:p w:rsidR="00970DB2" w:rsidRPr="00970DB2" w:rsidRDefault="00970DB2" w:rsidP="00970DB2">
            <w:pPr>
              <w:widowControl/>
              <w:jc w:val="left"/>
              <w:rPr>
                <w:rFonts w:ascii="宋体" w:eastAsia="宋体" w:hAnsi="宋体" w:cs="宋体"/>
                <w:kern w:val="0"/>
                <w:sz w:val="24"/>
                <w:szCs w:val="24"/>
              </w:rPr>
            </w:pPr>
            <w:r w:rsidRPr="00970DB2">
              <w:rPr>
                <w:rFonts w:ascii="宋体" w:eastAsia="宋体" w:hAnsi="宋体" w:cs="宋体"/>
                <w:kern w:val="0"/>
                <w:sz w:val="24"/>
                <w:szCs w:val="24"/>
              </w:rPr>
              <w:t>125541-22-2</w:t>
            </w:r>
          </w:p>
        </w:tc>
      </w:tr>
      <w:tr w:rsidR="00970DB2" w:rsidRPr="00970DB2" w:rsidTr="00970DB2">
        <w:tc>
          <w:tcPr>
            <w:tcW w:w="4230" w:type="dxa"/>
            <w:tcBorders>
              <w:top w:val="nil"/>
              <w:left w:val="single" w:sz="6" w:space="0" w:color="auto"/>
              <w:bottom w:val="single" w:sz="6" w:space="0" w:color="auto"/>
              <w:right w:val="single" w:sz="6" w:space="0" w:color="auto"/>
            </w:tcBorders>
            <w:tcMar>
              <w:top w:w="0" w:type="dxa"/>
              <w:left w:w="105" w:type="dxa"/>
              <w:bottom w:w="0" w:type="dxa"/>
              <w:right w:w="105" w:type="dxa"/>
            </w:tcMar>
            <w:hideMark/>
          </w:tcPr>
          <w:p w:rsidR="00970DB2" w:rsidRPr="00970DB2" w:rsidRDefault="00970DB2" w:rsidP="00970DB2">
            <w:pPr>
              <w:widowControl/>
              <w:jc w:val="left"/>
              <w:rPr>
                <w:rFonts w:ascii="宋体" w:eastAsia="宋体" w:hAnsi="宋体" w:cs="宋体"/>
                <w:kern w:val="0"/>
                <w:sz w:val="24"/>
                <w:szCs w:val="24"/>
              </w:rPr>
            </w:pPr>
            <w:r w:rsidRPr="00970DB2">
              <w:rPr>
                <w:rFonts w:ascii="宋体" w:eastAsia="宋体" w:hAnsi="宋体" w:cs="宋体"/>
                <w:kern w:val="0"/>
                <w:sz w:val="24"/>
                <w:szCs w:val="24"/>
              </w:rPr>
              <w:t>14、N-苯基-N-(4-哌啶基)丙酰胺（2024年新增）</w:t>
            </w:r>
          </w:p>
        </w:tc>
        <w:tc>
          <w:tcPr>
            <w:tcW w:w="4065" w:type="dxa"/>
            <w:tcBorders>
              <w:top w:val="nil"/>
              <w:left w:val="nil"/>
              <w:bottom w:val="single" w:sz="6" w:space="0" w:color="auto"/>
              <w:right w:val="single" w:sz="6" w:space="0" w:color="auto"/>
            </w:tcBorders>
            <w:tcMar>
              <w:top w:w="0" w:type="dxa"/>
              <w:left w:w="105" w:type="dxa"/>
              <w:bottom w:w="0" w:type="dxa"/>
              <w:right w:w="105" w:type="dxa"/>
            </w:tcMar>
            <w:hideMark/>
          </w:tcPr>
          <w:p w:rsidR="00970DB2" w:rsidRPr="00970DB2" w:rsidRDefault="00970DB2" w:rsidP="00970DB2">
            <w:pPr>
              <w:widowControl/>
              <w:jc w:val="left"/>
              <w:rPr>
                <w:rFonts w:ascii="宋体" w:eastAsia="宋体" w:hAnsi="宋体" w:cs="宋体"/>
                <w:kern w:val="0"/>
                <w:sz w:val="24"/>
                <w:szCs w:val="24"/>
              </w:rPr>
            </w:pPr>
            <w:r w:rsidRPr="00970DB2">
              <w:rPr>
                <w:rFonts w:ascii="宋体" w:eastAsia="宋体" w:hAnsi="宋体" w:cs="宋体"/>
                <w:kern w:val="0"/>
                <w:sz w:val="24"/>
                <w:szCs w:val="24"/>
              </w:rPr>
              <w:t>1609-66-1</w:t>
            </w:r>
          </w:p>
        </w:tc>
      </w:tr>
      <w:tr w:rsidR="00970DB2" w:rsidRPr="00970DB2" w:rsidTr="00970DB2">
        <w:tc>
          <w:tcPr>
            <w:tcW w:w="4230" w:type="dxa"/>
            <w:tcBorders>
              <w:top w:val="nil"/>
              <w:left w:val="single" w:sz="6" w:space="0" w:color="auto"/>
              <w:bottom w:val="single" w:sz="6" w:space="0" w:color="auto"/>
              <w:right w:val="single" w:sz="6" w:space="0" w:color="auto"/>
            </w:tcBorders>
            <w:tcMar>
              <w:top w:w="0" w:type="dxa"/>
              <w:left w:w="105" w:type="dxa"/>
              <w:bottom w:w="0" w:type="dxa"/>
              <w:right w:w="105" w:type="dxa"/>
            </w:tcMar>
            <w:hideMark/>
          </w:tcPr>
          <w:p w:rsidR="00970DB2" w:rsidRPr="00970DB2" w:rsidRDefault="00970DB2" w:rsidP="00970DB2">
            <w:pPr>
              <w:widowControl/>
              <w:jc w:val="left"/>
              <w:rPr>
                <w:rFonts w:ascii="宋体" w:eastAsia="宋体" w:hAnsi="宋体" w:cs="宋体"/>
                <w:kern w:val="0"/>
                <w:sz w:val="24"/>
                <w:szCs w:val="24"/>
              </w:rPr>
            </w:pPr>
            <w:r w:rsidRPr="00970DB2">
              <w:rPr>
                <w:rFonts w:ascii="宋体" w:eastAsia="宋体" w:hAnsi="宋体" w:cs="宋体"/>
                <w:kern w:val="0"/>
                <w:sz w:val="24"/>
                <w:szCs w:val="24"/>
              </w:rPr>
              <w:t>15、大麻二</w:t>
            </w:r>
            <w:proofErr w:type="gramStart"/>
            <w:r w:rsidRPr="00970DB2">
              <w:rPr>
                <w:rFonts w:ascii="宋体" w:eastAsia="宋体" w:hAnsi="宋体" w:cs="宋体"/>
                <w:kern w:val="0"/>
                <w:sz w:val="24"/>
                <w:szCs w:val="24"/>
              </w:rPr>
              <w:t>酚</w:t>
            </w:r>
            <w:proofErr w:type="gramEnd"/>
            <w:r w:rsidRPr="00970DB2">
              <w:rPr>
                <w:rFonts w:ascii="宋体" w:eastAsia="宋体" w:hAnsi="宋体" w:cs="宋体"/>
                <w:kern w:val="0"/>
                <w:sz w:val="24"/>
                <w:szCs w:val="24"/>
              </w:rPr>
              <w:t>（2024年新增）</w:t>
            </w:r>
          </w:p>
        </w:tc>
        <w:tc>
          <w:tcPr>
            <w:tcW w:w="4065" w:type="dxa"/>
            <w:tcBorders>
              <w:top w:val="nil"/>
              <w:left w:val="nil"/>
              <w:bottom w:val="single" w:sz="6" w:space="0" w:color="auto"/>
              <w:right w:val="single" w:sz="6" w:space="0" w:color="auto"/>
            </w:tcBorders>
            <w:tcMar>
              <w:top w:w="0" w:type="dxa"/>
              <w:left w:w="105" w:type="dxa"/>
              <w:bottom w:w="0" w:type="dxa"/>
              <w:right w:w="105" w:type="dxa"/>
            </w:tcMar>
            <w:hideMark/>
          </w:tcPr>
          <w:p w:rsidR="00970DB2" w:rsidRPr="00970DB2" w:rsidRDefault="00970DB2" w:rsidP="00970DB2">
            <w:pPr>
              <w:widowControl/>
              <w:jc w:val="left"/>
              <w:rPr>
                <w:rFonts w:ascii="宋体" w:eastAsia="宋体" w:hAnsi="宋体" w:cs="宋体"/>
                <w:kern w:val="0"/>
                <w:sz w:val="24"/>
                <w:szCs w:val="24"/>
              </w:rPr>
            </w:pPr>
            <w:r w:rsidRPr="00970DB2">
              <w:rPr>
                <w:rFonts w:ascii="宋体" w:eastAsia="宋体" w:hAnsi="宋体" w:cs="宋体"/>
                <w:kern w:val="0"/>
                <w:sz w:val="24"/>
                <w:szCs w:val="24"/>
              </w:rPr>
              <w:t>13956-29-1</w:t>
            </w:r>
          </w:p>
        </w:tc>
      </w:tr>
      <w:tr w:rsidR="00970DB2" w:rsidRPr="00970DB2" w:rsidTr="00970DB2">
        <w:tc>
          <w:tcPr>
            <w:tcW w:w="4230" w:type="dxa"/>
            <w:tcBorders>
              <w:top w:val="nil"/>
              <w:left w:val="single" w:sz="6" w:space="0" w:color="auto"/>
              <w:bottom w:val="single" w:sz="6" w:space="0" w:color="auto"/>
              <w:right w:val="single" w:sz="6" w:space="0" w:color="auto"/>
            </w:tcBorders>
            <w:tcMar>
              <w:top w:w="0" w:type="dxa"/>
              <w:left w:w="105" w:type="dxa"/>
              <w:bottom w:w="0" w:type="dxa"/>
              <w:right w:w="105" w:type="dxa"/>
            </w:tcMar>
            <w:hideMark/>
          </w:tcPr>
          <w:p w:rsidR="00970DB2" w:rsidRPr="00970DB2" w:rsidRDefault="00970DB2" w:rsidP="00970DB2">
            <w:pPr>
              <w:widowControl/>
              <w:jc w:val="left"/>
              <w:rPr>
                <w:rFonts w:ascii="宋体" w:eastAsia="宋体" w:hAnsi="宋体" w:cs="宋体"/>
                <w:kern w:val="0"/>
                <w:sz w:val="24"/>
                <w:szCs w:val="24"/>
              </w:rPr>
            </w:pPr>
            <w:r w:rsidRPr="00970DB2">
              <w:rPr>
                <w:rFonts w:ascii="宋体" w:eastAsia="宋体" w:hAnsi="宋体" w:cs="宋体"/>
                <w:kern w:val="0"/>
                <w:sz w:val="24"/>
                <w:szCs w:val="24"/>
              </w:rPr>
              <w:t>16、2-甲基-3-苯基缩水甘油酸（2024年新增）</w:t>
            </w:r>
          </w:p>
        </w:tc>
        <w:tc>
          <w:tcPr>
            <w:tcW w:w="4065" w:type="dxa"/>
            <w:tcBorders>
              <w:top w:val="nil"/>
              <w:left w:val="nil"/>
              <w:bottom w:val="single" w:sz="6" w:space="0" w:color="auto"/>
              <w:right w:val="single" w:sz="6" w:space="0" w:color="auto"/>
            </w:tcBorders>
            <w:tcMar>
              <w:top w:w="0" w:type="dxa"/>
              <w:left w:w="105" w:type="dxa"/>
              <w:bottom w:w="0" w:type="dxa"/>
              <w:right w:w="105" w:type="dxa"/>
            </w:tcMar>
            <w:hideMark/>
          </w:tcPr>
          <w:p w:rsidR="00970DB2" w:rsidRPr="00970DB2" w:rsidRDefault="00970DB2" w:rsidP="00970DB2">
            <w:pPr>
              <w:widowControl/>
              <w:jc w:val="left"/>
              <w:rPr>
                <w:rFonts w:ascii="宋体" w:eastAsia="宋体" w:hAnsi="宋体" w:cs="宋体"/>
                <w:kern w:val="0"/>
                <w:sz w:val="24"/>
                <w:szCs w:val="24"/>
              </w:rPr>
            </w:pPr>
            <w:r w:rsidRPr="00970DB2">
              <w:rPr>
                <w:rFonts w:ascii="宋体" w:eastAsia="宋体" w:hAnsi="宋体" w:cs="宋体"/>
                <w:kern w:val="0"/>
                <w:sz w:val="24"/>
                <w:szCs w:val="24"/>
              </w:rPr>
              <w:t>25547-51-7</w:t>
            </w:r>
          </w:p>
        </w:tc>
      </w:tr>
      <w:tr w:rsidR="00970DB2" w:rsidRPr="00970DB2" w:rsidTr="00970DB2">
        <w:tc>
          <w:tcPr>
            <w:tcW w:w="4230" w:type="dxa"/>
            <w:tcBorders>
              <w:top w:val="nil"/>
              <w:left w:val="single" w:sz="6" w:space="0" w:color="auto"/>
              <w:bottom w:val="single" w:sz="6" w:space="0" w:color="auto"/>
              <w:right w:val="single" w:sz="6" w:space="0" w:color="auto"/>
            </w:tcBorders>
            <w:tcMar>
              <w:top w:w="0" w:type="dxa"/>
              <w:left w:w="105" w:type="dxa"/>
              <w:bottom w:w="0" w:type="dxa"/>
              <w:right w:w="105" w:type="dxa"/>
            </w:tcMar>
            <w:hideMark/>
          </w:tcPr>
          <w:p w:rsidR="00970DB2" w:rsidRPr="00970DB2" w:rsidRDefault="00970DB2" w:rsidP="00970DB2">
            <w:pPr>
              <w:widowControl/>
              <w:jc w:val="left"/>
              <w:rPr>
                <w:rFonts w:ascii="宋体" w:eastAsia="宋体" w:hAnsi="宋体" w:cs="宋体"/>
                <w:kern w:val="0"/>
                <w:sz w:val="24"/>
                <w:szCs w:val="24"/>
              </w:rPr>
            </w:pPr>
            <w:r w:rsidRPr="00970DB2">
              <w:rPr>
                <w:rFonts w:ascii="宋体" w:eastAsia="宋体" w:hAnsi="宋体" w:cs="宋体"/>
                <w:kern w:val="0"/>
                <w:sz w:val="24"/>
                <w:szCs w:val="24"/>
              </w:rPr>
              <w:t>17、3-氧-2-苯基丁酸（2024年新增）</w:t>
            </w:r>
          </w:p>
        </w:tc>
        <w:tc>
          <w:tcPr>
            <w:tcW w:w="4065" w:type="dxa"/>
            <w:tcBorders>
              <w:top w:val="nil"/>
              <w:left w:val="nil"/>
              <w:bottom w:val="single" w:sz="6" w:space="0" w:color="auto"/>
              <w:right w:val="single" w:sz="6" w:space="0" w:color="auto"/>
            </w:tcBorders>
            <w:tcMar>
              <w:top w:w="0" w:type="dxa"/>
              <w:left w:w="105" w:type="dxa"/>
              <w:bottom w:w="0" w:type="dxa"/>
              <w:right w:w="105" w:type="dxa"/>
            </w:tcMar>
            <w:hideMark/>
          </w:tcPr>
          <w:p w:rsidR="00970DB2" w:rsidRPr="00970DB2" w:rsidRDefault="00970DB2" w:rsidP="00970DB2">
            <w:pPr>
              <w:widowControl/>
              <w:jc w:val="left"/>
              <w:rPr>
                <w:rFonts w:ascii="宋体" w:eastAsia="宋体" w:hAnsi="宋体" w:cs="宋体"/>
                <w:kern w:val="0"/>
                <w:sz w:val="24"/>
                <w:szCs w:val="24"/>
              </w:rPr>
            </w:pPr>
            <w:r w:rsidRPr="00970DB2">
              <w:rPr>
                <w:rFonts w:ascii="宋体" w:eastAsia="宋体" w:hAnsi="宋体" w:cs="宋体"/>
                <w:kern w:val="0"/>
                <w:sz w:val="24"/>
                <w:szCs w:val="24"/>
              </w:rPr>
              <w:t>4433-88-9</w:t>
            </w:r>
          </w:p>
        </w:tc>
      </w:tr>
      <w:tr w:rsidR="00970DB2" w:rsidRPr="00970DB2" w:rsidTr="00970DB2">
        <w:tc>
          <w:tcPr>
            <w:tcW w:w="4230" w:type="dxa"/>
            <w:tcBorders>
              <w:top w:val="nil"/>
              <w:left w:val="single" w:sz="6" w:space="0" w:color="auto"/>
              <w:bottom w:val="single" w:sz="4" w:space="0" w:color="auto"/>
              <w:right w:val="single" w:sz="6" w:space="0" w:color="auto"/>
            </w:tcBorders>
            <w:tcMar>
              <w:top w:w="0" w:type="dxa"/>
              <w:left w:w="105" w:type="dxa"/>
              <w:bottom w:w="0" w:type="dxa"/>
              <w:right w:w="105" w:type="dxa"/>
            </w:tcMar>
            <w:hideMark/>
          </w:tcPr>
          <w:p w:rsidR="00970DB2" w:rsidRPr="00970DB2" w:rsidRDefault="00970DB2" w:rsidP="00970DB2">
            <w:pPr>
              <w:widowControl/>
              <w:jc w:val="left"/>
              <w:rPr>
                <w:rFonts w:ascii="宋体" w:eastAsia="宋体" w:hAnsi="宋体" w:cs="宋体"/>
                <w:kern w:val="0"/>
                <w:sz w:val="24"/>
                <w:szCs w:val="24"/>
              </w:rPr>
            </w:pPr>
            <w:r w:rsidRPr="00970DB2">
              <w:rPr>
                <w:rFonts w:ascii="宋体" w:eastAsia="宋体" w:hAnsi="宋体" w:cs="宋体"/>
                <w:kern w:val="0"/>
                <w:sz w:val="24"/>
                <w:szCs w:val="24"/>
              </w:rPr>
              <w:t>18、2-甲基-3-[3,4-(亚甲二氧基)苯基]缩水甘油酸酯类物质（2024年新增）</w:t>
            </w:r>
          </w:p>
        </w:tc>
        <w:tc>
          <w:tcPr>
            <w:tcW w:w="4065" w:type="dxa"/>
            <w:tcBorders>
              <w:top w:val="nil"/>
              <w:left w:val="nil"/>
              <w:bottom w:val="single" w:sz="4" w:space="0" w:color="auto"/>
              <w:right w:val="single" w:sz="6" w:space="0" w:color="auto"/>
            </w:tcBorders>
            <w:tcMar>
              <w:top w:w="0" w:type="dxa"/>
              <w:left w:w="105" w:type="dxa"/>
              <w:bottom w:w="0" w:type="dxa"/>
              <w:right w:w="105" w:type="dxa"/>
            </w:tcMar>
            <w:hideMark/>
          </w:tcPr>
          <w:p w:rsidR="00970DB2" w:rsidRPr="00970DB2" w:rsidRDefault="00970DB2" w:rsidP="00970DB2">
            <w:pPr>
              <w:widowControl/>
              <w:jc w:val="left"/>
              <w:rPr>
                <w:rFonts w:ascii="宋体" w:eastAsia="宋体" w:hAnsi="宋体" w:cs="宋体"/>
                <w:kern w:val="0"/>
                <w:sz w:val="24"/>
                <w:szCs w:val="24"/>
              </w:rPr>
            </w:pPr>
          </w:p>
        </w:tc>
      </w:tr>
      <w:tr w:rsidR="00970DB2" w:rsidRPr="00970DB2" w:rsidTr="00970DB2">
        <w:tc>
          <w:tcPr>
            <w:tcW w:w="4230"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rsidR="00970DB2" w:rsidRPr="00970DB2" w:rsidRDefault="00970DB2" w:rsidP="00970DB2">
            <w:pPr>
              <w:widowControl/>
              <w:jc w:val="left"/>
              <w:rPr>
                <w:rFonts w:ascii="宋体" w:eastAsia="宋体" w:hAnsi="宋体" w:cs="宋体"/>
                <w:color w:val="FF0000"/>
                <w:kern w:val="0"/>
                <w:sz w:val="24"/>
                <w:szCs w:val="24"/>
              </w:rPr>
            </w:pPr>
            <w:r w:rsidRPr="00970DB2">
              <w:rPr>
                <w:rFonts w:ascii="宋体" w:eastAsia="宋体" w:hAnsi="宋体" w:cs="宋体" w:hint="eastAsia"/>
                <w:color w:val="FF0000"/>
                <w:kern w:val="0"/>
                <w:sz w:val="24"/>
                <w:szCs w:val="24"/>
              </w:rPr>
              <w:t>19、4-哌啶酮</w:t>
            </w:r>
            <w:r w:rsidRPr="00970DB2">
              <w:rPr>
                <w:rFonts w:ascii="宋体" w:eastAsia="宋体" w:hAnsi="宋体" w:cs="宋体"/>
                <w:color w:val="FF0000"/>
                <w:kern w:val="0"/>
                <w:sz w:val="24"/>
                <w:szCs w:val="24"/>
              </w:rPr>
              <w:t>（202</w:t>
            </w:r>
            <w:r w:rsidRPr="00970DB2">
              <w:rPr>
                <w:rFonts w:ascii="宋体" w:eastAsia="宋体" w:hAnsi="宋体" w:cs="宋体" w:hint="eastAsia"/>
                <w:color w:val="FF0000"/>
                <w:kern w:val="0"/>
                <w:sz w:val="24"/>
                <w:szCs w:val="24"/>
              </w:rPr>
              <w:t>5</w:t>
            </w:r>
            <w:r w:rsidRPr="00970DB2">
              <w:rPr>
                <w:rFonts w:ascii="宋体" w:eastAsia="宋体" w:hAnsi="宋体" w:cs="宋体"/>
                <w:color w:val="FF0000"/>
                <w:kern w:val="0"/>
                <w:sz w:val="24"/>
                <w:szCs w:val="24"/>
              </w:rPr>
              <w:t>年新增）</w:t>
            </w:r>
          </w:p>
        </w:tc>
        <w:tc>
          <w:tcPr>
            <w:tcW w:w="4065"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rsidR="00970DB2" w:rsidRPr="00970DB2" w:rsidRDefault="00970DB2" w:rsidP="00970DB2">
            <w:pPr>
              <w:widowControl/>
              <w:jc w:val="left"/>
              <w:rPr>
                <w:rFonts w:ascii="宋体" w:eastAsia="宋体" w:hAnsi="宋体" w:cs="宋体"/>
                <w:color w:val="FF0000"/>
                <w:kern w:val="0"/>
                <w:sz w:val="24"/>
                <w:szCs w:val="24"/>
              </w:rPr>
            </w:pPr>
            <w:r w:rsidRPr="00970DB2">
              <w:rPr>
                <w:rFonts w:ascii="宋体" w:eastAsia="宋体" w:hAnsi="宋体" w:cs="宋体"/>
                <w:color w:val="FF0000"/>
                <w:kern w:val="0"/>
                <w:sz w:val="24"/>
                <w:szCs w:val="24"/>
              </w:rPr>
              <w:t>41661-47-6</w:t>
            </w:r>
          </w:p>
        </w:tc>
      </w:tr>
      <w:tr w:rsidR="00970DB2" w:rsidRPr="00970DB2" w:rsidTr="00970DB2">
        <w:tc>
          <w:tcPr>
            <w:tcW w:w="4230"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rsidR="00970DB2" w:rsidRPr="00970DB2" w:rsidRDefault="00970DB2" w:rsidP="00970DB2">
            <w:pPr>
              <w:widowControl/>
              <w:jc w:val="left"/>
              <w:rPr>
                <w:rFonts w:ascii="宋体" w:eastAsia="宋体" w:hAnsi="宋体" w:cs="宋体"/>
                <w:color w:val="FF0000"/>
                <w:kern w:val="0"/>
                <w:sz w:val="24"/>
                <w:szCs w:val="24"/>
              </w:rPr>
            </w:pPr>
            <w:r w:rsidRPr="00970DB2">
              <w:rPr>
                <w:rFonts w:ascii="宋体" w:eastAsia="宋体" w:hAnsi="宋体" w:cs="宋体" w:hint="eastAsia"/>
                <w:color w:val="FF0000"/>
                <w:kern w:val="0"/>
                <w:sz w:val="24"/>
                <w:szCs w:val="24"/>
              </w:rPr>
              <w:t>20、1-</w:t>
            </w:r>
            <w:proofErr w:type="gramStart"/>
            <w:r w:rsidRPr="00970DB2">
              <w:rPr>
                <w:rFonts w:ascii="宋体" w:eastAsia="宋体" w:hAnsi="宋体" w:cs="宋体" w:hint="eastAsia"/>
                <w:color w:val="FF0000"/>
                <w:kern w:val="0"/>
                <w:sz w:val="24"/>
                <w:szCs w:val="24"/>
              </w:rPr>
              <w:t>叔丁氧羰基</w:t>
            </w:r>
            <w:proofErr w:type="gramEnd"/>
            <w:r w:rsidRPr="00970DB2">
              <w:rPr>
                <w:rFonts w:ascii="宋体" w:eastAsia="宋体" w:hAnsi="宋体" w:cs="宋体" w:hint="eastAsia"/>
                <w:color w:val="FF0000"/>
                <w:kern w:val="0"/>
                <w:sz w:val="24"/>
                <w:szCs w:val="24"/>
              </w:rPr>
              <w:t>-4-哌啶酮</w:t>
            </w:r>
            <w:r w:rsidRPr="00970DB2">
              <w:rPr>
                <w:rFonts w:ascii="宋体" w:eastAsia="宋体" w:hAnsi="宋体" w:cs="宋体"/>
                <w:color w:val="FF0000"/>
                <w:kern w:val="0"/>
                <w:sz w:val="24"/>
                <w:szCs w:val="24"/>
              </w:rPr>
              <w:t>（202</w:t>
            </w:r>
            <w:r w:rsidRPr="00970DB2">
              <w:rPr>
                <w:rFonts w:ascii="宋体" w:eastAsia="宋体" w:hAnsi="宋体" w:cs="宋体" w:hint="eastAsia"/>
                <w:color w:val="FF0000"/>
                <w:kern w:val="0"/>
                <w:sz w:val="24"/>
                <w:szCs w:val="24"/>
              </w:rPr>
              <w:t>5</w:t>
            </w:r>
            <w:r w:rsidRPr="00970DB2">
              <w:rPr>
                <w:rFonts w:ascii="宋体" w:eastAsia="宋体" w:hAnsi="宋体" w:cs="宋体"/>
                <w:color w:val="FF0000"/>
                <w:kern w:val="0"/>
                <w:sz w:val="24"/>
                <w:szCs w:val="24"/>
              </w:rPr>
              <w:t>年新增）</w:t>
            </w:r>
          </w:p>
        </w:tc>
        <w:tc>
          <w:tcPr>
            <w:tcW w:w="4065"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rsidR="00970DB2" w:rsidRPr="00970DB2" w:rsidRDefault="00970DB2" w:rsidP="00970DB2">
            <w:pPr>
              <w:widowControl/>
              <w:jc w:val="left"/>
              <w:rPr>
                <w:rFonts w:ascii="宋体" w:eastAsia="宋体" w:hAnsi="宋体" w:cs="宋体"/>
                <w:color w:val="FF0000"/>
                <w:kern w:val="0"/>
                <w:sz w:val="24"/>
                <w:szCs w:val="24"/>
              </w:rPr>
            </w:pPr>
            <w:r w:rsidRPr="00970DB2">
              <w:rPr>
                <w:rFonts w:ascii="宋体" w:eastAsia="宋体" w:hAnsi="宋体" w:cs="宋体"/>
                <w:color w:val="FF0000"/>
                <w:kern w:val="0"/>
                <w:sz w:val="24"/>
                <w:szCs w:val="24"/>
              </w:rPr>
              <w:t>79099-07-3</w:t>
            </w:r>
          </w:p>
        </w:tc>
      </w:tr>
    </w:tbl>
    <w:p w:rsidR="00970DB2" w:rsidRPr="00970DB2" w:rsidRDefault="00970DB2" w:rsidP="00970DB2">
      <w:pPr>
        <w:widowControl/>
        <w:spacing w:before="75" w:after="75"/>
        <w:jc w:val="left"/>
        <w:rPr>
          <w:rFonts w:ascii="宋体" w:eastAsia="宋体" w:hAnsi="宋体" w:cs="宋体"/>
          <w:kern w:val="0"/>
          <w:sz w:val="24"/>
          <w:szCs w:val="24"/>
        </w:rPr>
      </w:pPr>
      <w:r w:rsidRPr="00970DB2">
        <w:rPr>
          <w:rFonts w:ascii="宋体" w:eastAsia="宋体" w:hAnsi="宋体" w:cs="宋体"/>
          <w:b/>
          <w:bCs/>
          <w:kern w:val="0"/>
          <w:sz w:val="24"/>
          <w:szCs w:val="24"/>
        </w:rPr>
        <w:t>第三类</w:t>
      </w:r>
    </w:p>
    <w:tbl>
      <w:tblPr>
        <w:tblW w:w="0" w:type="auto"/>
        <w:tblCellMar>
          <w:left w:w="0" w:type="dxa"/>
          <w:right w:w="0" w:type="dxa"/>
        </w:tblCellMar>
        <w:tblLook w:val="04A0" w:firstRow="1" w:lastRow="0" w:firstColumn="1" w:lastColumn="0" w:noHBand="0" w:noVBand="1"/>
      </w:tblPr>
      <w:tblGrid>
        <w:gridCol w:w="4230"/>
        <w:gridCol w:w="4065"/>
      </w:tblGrid>
      <w:tr w:rsidR="00970DB2" w:rsidRPr="00970DB2" w:rsidTr="00970DB2">
        <w:tc>
          <w:tcPr>
            <w:tcW w:w="4230"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hideMark/>
          </w:tcPr>
          <w:p w:rsidR="00970DB2" w:rsidRPr="00970DB2" w:rsidRDefault="00970DB2" w:rsidP="00970DB2">
            <w:pPr>
              <w:widowControl/>
              <w:jc w:val="left"/>
              <w:rPr>
                <w:rFonts w:ascii="宋体" w:eastAsia="宋体" w:hAnsi="宋体" w:cs="宋体"/>
                <w:kern w:val="0"/>
                <w:sz w:val="24"/>
                <w:szCs w:val="24"/>
              </w:rPr>
            </w:pPr>
            <w:r w:rsidRPr="00970DB2">
              <w:rPr>
                <w:rFonts w:ascii="宋体" w:eastAsia="宋体" w:hAnsi="宋体" w:cs="宋体"/>
                <w:kern w:val="0"/>
                <w:sz w:val="24"/>
                <w:szCs w:val="24"/>
              </w:rPr>
              <w:t>名称</w:t>
            </w:r>
          </w:p>
        </w:tc>
        <w:tc>
          <w:tcPr>
            <w:tcW w:w="4065" w:type="dxa"/>
            <w:tcBorders>
              <w:top w:val="single" w:sz="6" w:space="0" w:color="auto"/>
              <w:left w:val="nil"/>
              <w:bottom w:val="single" w:sz="6" w:space="0" w:color="auto"/>
              <w:right w:val="single" w:sz="6" w:space="0" w:color="auto"/>
            </w:tcBorders>
            <w:tcMar>
              <w:top w:w="0" w:type="dxa"/>
              <w:left w:w="105" w:type="dxa"/>
              <w:bottom w:w="0" w:type="dxa"/>
              <w:right w:w="105" w:type="dxa"/>
            </w:tcMar>
            <w:hideMark/>
          </w:tcPr>
          <w:p w:rsidR="00970DB2" w:rsidRPr="00970DB2" w:rsidRDefault="00970DB2" w:rsidP="00970DB2">
            <w:pPr>
              <w:widowControl/>
              <w:jc w:val="left"/>
              <w:rPr>
                <w:rFonts w:ascii="宋体" w:eastAsia="宋体" w:hAnsi="宋体" w:cs="宋体"/>
                <w:kern w:val="0"/>
                <w:sz w:val="24"/>
                <w:szCs w:val="24"/>
              </w:rPr>
            </w:pPr>
            <w:r w:rsidRPr="00970DB2">
              <w:rPr>
                <w:rFonts w:ascii="宋体" w:eastAsia="宋体" w:hAnsi="宋体" w:cs="宋体"/>
                <w:kern w:val="0"/>
                <w:sz w:val="24"/>
                <w:szCs w:val="24"/>
              </w:rPr>
              <w:t>CAS</w:t>
            </w:r>
          </w:p>
        </w:tc>
      </w:tr>
      <w:tr w:rsidR="00970DB2" w:rsidRPr="00970DB2" w:rsidTr="00970DB2">
        <w:tc>
          <w:tcPr>
            <w:tcW w:w="4230" w:type="dxa"/>
            <w:tcBorders>
              <w:top w:val="nil"/>
              <w:left w:val="single" w:sz="6" w:space="0" w:color="auto"/>
              <w:bottom w:val="single" w:sz="6" w:space="0" w:color="auto"/>
              <w:right w:val="single" w:sz="6" w:space="0" w:color="auto"/>
            </w:tcBorders>
            <w:tcMar>
              <w:top w:w="0" w:type="dxa"/>
              <w:left w:w="105" w:type="dxa"/>
              <w:bottom w:w="0" w:type="dxa"/>
              <w:right w:w="105" w:type="dxa"/>
            </w:tcMar>
            <w:hideMark/>
          </w:tcPr>
          <w:p w:rsidR="00970DB2" w:rsidRPr="00970DB2" w:rsidRDefault="00970DB2" w:rsidP="00970DB2">
            <w:pPr>
              <w:widowControl/>
              <w:jc w:val="left"/>
              <w:rPr>
                <w:rFonts w:ascii="宋体" w:eastAsia="宋体" w:hAnsi="宋体" w:cs="宋体"/>
                <w:kern w:val="0"/>
                <w:sz w:val="24"/>
                <w:szCs w:val="24"/>
              </w:rPr>
            </w:pPr>
            <w:r w:rsidRPr="00970DB2">
              <w:rPr>
                <w:rFonts w:ascii="宋体" w:eastAsia="宋体" w:hAnsi="宋体" w:cs="宋体"/>
                <w:kern w:val="0"/>
                <w:sz w:val="24"/>
                <w:szCs w:val="24"/>
              </w:rPr>
              <w:t>1、甲苯☆</w:t>
            </w:r>
          </w:p>
        </w:tc>
        <w:tc>
          <w:tcPr>
            <w:tcW w:w="4065" w:type="dxa"/>
            <w:tcBorders>
              <w:top w:val="nil"/>
              <w:left w:val="nil"/>
              <w:bottom w:val="single" w:sz="6" w:space="0" w:color="auto"/>
              <w:right w:val="single" w:sz="6" w:space="0" w:color="auto"/>
            </w:tcBorders>
            <w:tcMar>
              <w:top w:w="0" w:type="dxa"/>
              <w:left w:w="105" w:type="dxa"/>
              <w:bottom w:w="0" w:type="dxa"/>
              <w:right w:w="105" w:type="dxa"/>
            </w:tcMar>
            <w:hideMark/>
          </w:tcPr>
          <w:p w:rsidR="00970DB2" w:rsidRPr="00970DB2" w:rsidRDefault="00970DB2" w:rsidP="00970DB2">
            <w:pPr>
              <w:widowControl/>
              <w:jc w:val="left"/>
              <w:rPr>
                <w:rFonts w:ascii="宋体" w:eastAsia="宋体" w:hAnsi="宋体" w:cs="宋体"/>
                <w:kern w:val="0"/>
                <w:sz w:val="24"/>
                <w:szCs w:val="24"/>
              </w:rPr>
            </w:pPr>
            <w:r w:rsidRPr="00970DB2">
              <w:rPr>
                <w:rFonts w:ascii="宋体" w:eastAsia="宋体" w:hAnsi="宋体" w:cs="宋体"/>
                <w:kern w:val="0"/>
                <w:sz w:val="24"/>
                <w:szCs w:val="24"/>
              </w:rPr>
              <w:t>108-88-3</w:t>
            </w:r>
          </w:p>
        </w:tc>
      </w:tr>
      <w:tr w:rsidR="00970DB2" w:rsidRPr="00970DB2" w:rsidTr="00970DB2">
        <w:tc>
          <w:tcPr>
            <w:tcW w:w="4230" w:type="dxa"/>
            <w:tcBorders>
              <w:top w:val="nil"/>
              <w:left w:val="single" w:sz="6" w:space="0" w:color="auto"/>
              <w:bottom w:val="single" w:sz="6" w:space="0" w:color="auto"/>
              <w:right w:val="single" w:sz="6" w:space="0" w:color="auto"/>
            </w:tcBorders>
            <w:tcMar>
              <w:top w:w="0" w:type="dxa"/>
              <w:left w:w="105" w:type="dxa"/>
              <w:bottom w:w="0" w:type="dxa"/>
              <w:right w:w="105" w:type="dxa"/>
            </w:tcMar>
            <w:hideMark/>
          </w:tcPr>
          <w:p w:rsidR="00970DB2" w:rsidRPr="00970DB2" w:rsidRDefault="00970DB2" w:rsidP="00970DB2">
            <w:pPr>
              <w:widowControl/>
              <w:jc w:val="left"/>
              <w:rPr>
                <w:rFonts w:ascii="宋体" w:eastAsia="宋体" w:hAnsi="宋体" w:cs="宋体"/>
                <w:kern w:val="0"/>
                <w:sz w:val="24"/>
                <w:szCs w:val="24"/>
              </w:rPr>
            </w:pPr>
            <w:r w:rsidRPr="00970DB2">
              <w:rPr>
                <w:rFonts w:ascii="宋体" w:eastAsia="宋体" w:hAnsi="宋体" w:cs="宋体"/>
                <w:kern w:val="0"/>
                <w:sz w:val="24"/>
                <w:szCs w:val="24"/>
              </w:rPr>
              <w:t>2、丙酮☆</w:t>
            </w:r>
          </w:p>
        </w:tc>
        <w:tc>
          <w:tcPr>
            <w:tcW w:w="4065" w:type="dxa"/>
            <w:tcBorders>
              <w:top w:val="nil"/>
              <w:left w:val="nil"/>
              <w:bottom w:val="single" w:sz="6" w:space="0" w:color="auto"/>
              <w:right w:val="single" w:sz="6" w:space="0" w:color="auto"/>
            </w:tcBorders>
            <w:tcMar>
              <w:top w:w="0" w:type="dxa"/>
              <w:left w:w="105" w:type="dxa"/>
              <w:bottom w:w="0" w:type="dxa"/>
              <w:right w:w="105" w:type="dxa"/>
            </w:tcMar>
            <w:hideMark/>
          </w:tcPr>
          <w:p w:rsidR="00970DB2" w:rsidRPr="00970DB2" w:rsidRDefault="00970DB2" w:rsidP="00970DB2">
            <w:pPr>
              <w:widowControl/>
              <w:jc w:val="left"/>
              <w:rPr>
                <w:rFonts w:ascii="宋体" w:eastAsia="宋体" w:hAnsi="宋体" w:cs="宋体"/>
                <w:kern w:val="0"/>
                <w:sz w:val="24"/>
                <w:szCs w:val="24"/>
              </w:rPr>
            </w:pPr>
            <w:r w:rsidRPr="00970DB2">
              <w:rPr>
                <w:rFonts w:ascii="宋体" w:eastAsia="宋体" w:hAnsi="宋体" w:cs="宋体"/>
                <w:kern w:val="0"/>
                <w:sz w:val="24"/>
                <w:szCs w:val="24"/>
              </w:rPr>
              <w:t>67-64-1</w:t>
            </w:r>
          </w:p>
        </w:tc>
      </w:tr>
      <w:tr w:rsidR="00970DB2" w:rsidRPr="00970DB2" w:rsidTr="00970DB2">
        <w:tc>
          <w:tcPr>
            <w:tcW w:w="4230" w:type="dxa"/>
            <w:tcBorders>
              <w:top w:val="nil"/>
              <w:left w:val="single" w:sz="6" w:space="0" w:color="auto"/>
              <w:bottom w:val="single" w:sz="6" w:space="0" w:color="auto"/>
              <w:right w:val="single" w:sz="6" w:space="0" w:color="auto"/>
            </w:tcBorders>
            <w:tcMar>
              <w:top w:w="0" w:type="dxa"/>
              <w:left w:w="105" w:type="dxa"/>
              <w:bottom w:w="0" w:type="dxa"/>
              <w:right w:w="105" w:type="dxa"/>
            </w:tcMar>
            <w:hideMark/>
          </w:tcPr>
          <w:p w:rsidR="00970DB2" w:rsidRPr="00970DB2" w:rsidRDefault="00970DB2" w:rsidP="00970DB2">
            <w:pPr>
              <w:widowControl/>
              <w:jc w:val="left"/>
              <w:rPr>
                <w:rFonts w:ascii="宋体" w:eastAsia="宋体" w:hAnsi="宋体" w:cs="宋体"/>
                <w:kern w:val="0"/>
                <w:sz w:val="24"/>
                <w:szCs w:val="24"/>
              </w:rPr>
            </w:pPr>
            <w:r w:rsidRPr="00970DB2">
              <w:rPr>
                <w:rFonts w:ascii="宋体" w:eastAsia="宋体" w:hAnsi="宋体" w:cs="宋体"/>
                <w:kern w:val="0"/>
                <w:sz w:val="24"/>
                <w:szCs w:val="24"/>
              </w:rPr>
              <w:t>3、甲基乙基酮☆</w:t>
            </w:r>
          </w:p>
        </w:tc>
        <w:tc>
          <w:tcPr>
            <w:tcW w:w="4065" w:type="dxa"/>
            <w:tcBorders>
              <w:top w:val="nil"/>
              <w:left w:val="nil"/>
              <w:bottom w:val="single" w:sz="6" w:space="0" w:color="auto"/>
              <w:right w:val="single" w:sz="6" w:space="0" w:color="auto"/>
            </w:tcBorders>
            <w:tcMar>
              <w:top w:w="0" w:type="dxa"/>
              <w:left w:w="105" w:type="dxa"/>
              <w:bottom w:w="0" w:type="dxa"/>
              <w:right w:w="105" w:type="dxa"/>
            </w:tcMar>
            <w:hideMark/>
          </w:tcPr>
          <w:p w:rsidR="00970DB2" w:rsidRPr="00970DB2" w:rsidRDefault="00970DB2" w:rsidP="00970DB2">
            <w:pPr>
              <w:widowControl/>
              <w:jc w:val="left"/>
              <w:rPr>
                <w:rFonts w:ascii="宋体" w:eastAsia="宋体" w:hAnsi="宋体" w:cs="宋体"/>
                <w:kern w:val="0"/>
                <w:sz w:val="24"/>
                <w:szCs w:val="24"/>
              </w:rPr>
            </w:pPr>
            <w:r w:rsidRPr="00970DB2">
              <w:rPr>
                <w:rFonts w:ascii="宋体" w:eastAsia="宋体" w:hAnsi="宋体" w:cs="宋体"/>
                <w:kern w:val="0"/>
                <w:sz w:val="24"/>
                <w:szCs w:val="24"/>
              </w:rPr>
              <w:t>78-93-3</w:t>
            </w:r>
          </w:p>
        </w:tc>
      </w:tr>
      <w:tr w:rsidR="00970DB2" w:rsidRPr="00970DB2" w:rsidTr="00970DB2">
        <w:tc>
          <w:tcPr>
            <w:tcW w:w="4230" w:type="dxa"/>
            <w:tcBorders>
              <w:top w:val="nil"/>
              <w:left w:val="single" w:sz="6" w:space="0" w:color="auto"/>
              <w:bottom w:val="single" w:sz="6" w:space="0" w:color="auto"/>
              <w:right w:val="single" w:sz="6" w:space="0" w:color="auto"/>
            </w:tcBorders>
            <w:tcMar>
              <w:top w:w="0" w:type="dxa"/>
              <w:left w:w="105" w:type="dxa"/>
              <w:bottom w:w="0" w:type="dxa"/>
              <w:right w:w="105" w:type="dxa"/>
            </w:tcMar>
            <w:hideMark/>
          </w:tcPr>
          <w:p w:rsidR="00970DB2" w:rsidRPr="00970DB2" w:rsidRDefault="00970DB2" w:rsidP="00970DB2">
            <w:pPr>
              <w:widowControl/>
              <w:jc w:val="left"/>
              <w:rPr>
                <w:rFonts w:ascii="宋体" w:eastAsia="宋体" w:hAnsi="宋体" w:cs="宋体"/>
                <w:kern w:val="0"/>
                <w:sz w:val="24"/>
                <w:szCs w:val="24"/>
              </w:rPr>
            </w:pPr>
            <w:r w:rsidRPr="00970DB2">
              <w:rPr>
                <w:rFonts w:ascii="宋体" w:eastAsia="宋体" w:hAnsi="宋体" w:cs="宋体"/>
                <w:kern w:val="0"/>
                <w:sz w:val="24"/>
                <w:szCs w:val="24"/>
              </w:rPr>
              <w:t>4、高锰酸钾☆</w:t>
            </w:r>
          </w:p>
        </w:tc>
        <w:tc>
          <w:tcPr>
            <w:tcW w:w="4065" w:type="dxa"/>
            <w:tcBorders>
              <w:top w:val="nil"/>
              <w:left w:val="nil"/>
              <w:bottom w:val="single" w:sz="6" w:space="0" w:color="auto"/>
              <w:right w:val="single" w:sz="6" w:space="0" w:color="auto"/>
            </w:tcBorders>
            <w:tcMar>
              <w:top w:w="0" w:type="dxa"/>
              <w:left w:w="105" w:type="dxa"/>
              <w:bottom w:w="0" w:type="dxa"/>
              <w:right w:w="105" w:type="dxa"/>
            </w:tcMar>
            <w:hideMark/>
          </w:tcPr>
          <w:p w:rsidR="00970DB2" w:rsidRPr="00970DB2" w:rsidRDefault="00970DB2" w:rsidP="00970DB2">
            <w:pPr>
              <w:widowControl/>
              <w:jc w:val="left"/>
              <w:rPr>
                <w:rFonts w:ascii="宋体" w:eastAsia="宋体" w:hAnsi="宋体" w:cs="宋体"/>
                <w:kern w:val="0"/>
                <w:sz w:val="24"/>
                <w:szCs w:val="24"/>
              </w:rPr>
            </w:pPr>
            <w:r w:rsidRPr="00970DB2">
              <w:rPr>
                <w:rFonts w:ascii="宋体" w:eastAsia="宋体" w:hAnsi="宋体" w:cs="宋体"/>
                <w:kern w:val="0"/>
                <w:sz w:val="24"/>
                <w:szCs w:val="24"/>
              </w:rPr>
              <w:t>7722-64-7</w:t>
            </w:r>
          </w:p>
        </w:tc>
      </w:tr>
      <w:tr w:rsidR="00970DB2" w:rsidRPr="00970DB2" w:rsidTr="00970DB2">
        <w:tc>
          <w:tcPr>
            <w:tcW w:w="4230" w:type="dxa"/>
            <w:tcBorders>
              <w:top w:val="nil"/>
              <w:left w:val="single" w:sz="6" w:space="0" w:color="auto"/>
              <w:bottom w:val="single" w:sz="6" w:space="0" w:color="auto"/>
              <w:right w:val="single" w:sz="6" w:space="0" w:color="auto"/>
            </w:tcBorders>
            <w:tcMar>
              <w:top w:w="0" w:type="dxa"/>
              <w:left w:w="105" w:type="dxa"/>
              <w:bottom w:w="0" w:type="dxa"/>
              <w:right w:w="105" w:type="dxa"/>
            </w:tcMar>
            <w:hideMark/>
          </w:tcPr>
          <w:p w:rsidR="00970DB2" w:rsidRPr="00970DB2" w:rsidRDefault="00970DB2" w:rsidP="00970DB2">
            <w:pPr>
              <w:widowControl/>
              <w:jc w:val="left"/>
              <w:rPr>
                <w:rFonts w:ascii="宋体" w:eastAsia="宋体" w:hAnsi="宋体" w:cs="宋体"/>
                <w:kern w:val="0"/>
                <w:sz w:val="24"/>
                <w:szCs w:val="24"/>
              </w:rPr>
            </w:pPr>
            <w:r w:rsidRPr="00970DB2">
              <w:rPr>
                <w:rFonts w:ascii="宋体" w:eastAsia="宋体" w:hAnsi="宋体" w:cs="宋体"/>
                <w:kern w:val="0"/>
                <w:sz w:val="24"/>
                <w:szCs w:val="24"/>
              </w:rPr>
              <w:t>5、硫酸☆</w:t>
            </w:r>
          </w:p>
        </w:tc>
        <w:tc>
          <w:tcPr>
            <w:tcW w:w="4065" w:type="dxa"/>
            <w:tcBorders>
              <w:top w:val="nil"/>
              <w:left w:val="nil"/>
              <w:bottom w:val="single" w:sz="6" w:space="0" w:color="auto"/>
              <w:right w:val="single" w:sz="6" w:space="0" w:color="auto"/>
            </w:tcBorders>
            <w:tcMar>
              <w:top w:w="0" w:type="dxa"/>
              <w:left w:w="105" w:type="dxa"/>
              <w:bottom w:w="0" w:type="dxa"/>
              <w:right w:w="105" w:type="dxa"/>
            </w:tcMar>
            <w:hideMark/>
          </w:tcPr>
          <w:p w:rsidR="00970DB2" w:rsidRPr="00970DB2" w:rsidRDefault="00970DB2" w:rsidP="00970DB2">
            <w:pPr>
              <w:widowControl/>
              <w:jc w:val="left"/>
              <w:rPr>
                <w:rFonts w:ascii="宋体" w:eastAsia="宋体" w:hAnsi="宋体" w:cs="宋体"/>
                <w:kern w:val="0"/>
                <w:sz w:val="24"/>
                <w:szCs w:val="24"/>
              </w:rPr>
            </w:pPr>
            <w:r w:rsidRPr="00970DB2">
              <w:rPr>
                <w:rFonts w:ascii="宋体" w:eastAsia="宋体" w:hAnsi="宋体" w:cs="宋体"/>
                <w:kern w:val="0"/>
                <w:sz w:val="24"/>
                <w:szCs w:val="24"/>
              </w:rPr>
              <w:t>7664-93-9</w:t>
            </w:r>
          </w:p>
        </w:tc>
      </w:tr>
      <w:tr w:rsidR="00970DB2" w:rsidRPr="00970DB2" w:rsidTr="00970DB2">
        <w:tc>
          <w:tcPr>
            <w:tcW w:w="4230" w:type="dxa"/>
            <w:tcBorders>
              <w:top w:val="nil"/>
              <w:left w:val="single" w:sz="6" w:space="0" w:color="auto"/>
              <w:bottom w:val="single" w:sz="6" w:space="0" w:color="auto"/>
              <w:right w:val="single" w:sz="6" w:space="0" w:color="auto"/>
            </w:tcBorders>
            <w:tcMar>
              <w:top w:w="0" w:type="dxa"/>
              <w:left w:w="105" w:type="dxa"/>
              <w:bottom w:w="0" w:type="dxa"/>
              <w:right w:w="105" w:type="dxa"/>
            </w:tcMar>
            <w:hideMark/>
          </w:tcPr>
          <w:p w:rsidR="00970DB2" w:rsidRPr="00970DB2" w:rsidRDefault="00970DB2" w:rsidP="00970DB2">
            <w:pPr>
              <w:widowControl/>
              <w:jc w:val="left"/>
              <w:rPr>
                <w:rFonts w:ascii="宋体" w:eastAsia="宋体" w:hAnsi="宋体" w:cs="宋体"/>
                <w:kern w:val="0"/>
                <w:sz w:val="24"/>
                <w:szCs w:val="24"/>
              </w:rPr>
            </w:pPr>
            <w:r w:rsidRPr="00970DB2">
              <w:rPr>
                <w:rFonts w:ascii="宋体" w:eastAsia="宋体" w:hAnsi="宋体" w:cs="宋体"/>
                <w:kern w:val="0"/>
                <w:sz w:val="24"/>
                <w:szCs w:val="24"/>
              </w:rPr>
              <w:t>6、盐酸☆</w:t>
            </w:r>
          </w:p>
        </w:tc>
        <w:tc>
          <w:tcPr>
            <w:tcW w:w="4065" w:type="dxa"/>
            <w:tcBorders>
              <w:top w:val="nil"/>
              <w:left w:val="nil"/>
              <w:bottom w:val="single" w:sz="6" w:space="0" w:color="auto"/>
              <w:right w:val="single" w:sz="6" w:space="0" w:color="auto"/>
            </w:tcBorders>
            <w:tcMar>
              <w:top w:w="0" w:type="dxa"/>
              <w:left w:w="105" w:type="dxa"/>
              <w:bottom w:w="0" w:type="dxa"/>
              <w:right w:w="105" w:type="dxa"/>
            </w:tcMar>
            <w:hideMark/>
          </w:tcPr>
          <w:p w:rsidR="00970DB2" w:rsidRPr="00970DB2" w:rsidRDefault="00970DB2" w:rsidP="00970DB2">
            <w:pPr>
              <w:widowControl/>
              <w:jc w:val="left"/>
              <w:rPr>
                <w:rFonts w:ascii="宋体" w:eastAsia="宋体" w:hAnsi="宋体" w:cs="宋体"/>
                <w:kern w:val="0"/>
                <w:sz w:val="24"/>
                <w:szCs w:val="24"/>
              </w:rPr>
            </w:pPr>
            <w:r w:rsidRPr="00970DB2">
              <w:rPr>
                <w:rFonts w:ascii="宋体" w:eastAsia="宋体" w:hAnsi="宋体" w:cs="宋体"/>
                <w:kern w:val="0"/>
                <w:sz w:val="24"/>
                <w:szCs w:val="24"/>
              </w:rPr>
              <w:t>7647-01-0</w:t>
            </w:r>
          </w:p>
        </w:tc>
      </w:tr>
      <w:tr w:rsidR="00970DB2" w:rsidRPr="00970DB2" w:rsidTr="00970DB2">
        <w:tc>
          <w:tcPr>
            <w:tcW w:w="4230" w:type="dxa"/>
            <w:tcBorders>
              <w:top w:val="nil"/>
              <w:left w:val="single" w:sz="6" w:space="0" w:color="auto"/>
              <w:bottom w:val="single" w:sz="6" w:space="0" w:color="auto"/>
              <w:right w:val="single" w:sz="6" w:space="0" w:color="auto"/>
            </w:tcBorders>
            <w:tcMar>
              <w:top w:w="0" w:type="dxa"/>
              <w:left w:w="105" w:type="dxa"/>
              <w:bottom w:w="0" w:type="dxa"/>
              <w:right w:w="105" w:type="dxa"/>
            </w:tcMar>
            <w:hideMark/>
          </w:tcPr>
          <w:p w:rsidR="00970DB2" w:rsidRPr="00970DB2" w:rsidRDefault="00970DB2" w:rsidP="00970DB2">
            <w:pPr>
              <w:widowControl/>
              <w:jc w:val="left"/>
              <w:rPr>
                <w:rFonts w:ascii="宋体" w:eastAsia="宋体" w:hAnsi="宋体" w:cs="宋体"/>
                <w:kern w:val="0"/>
                <w:sz w:val="24"/>
                <w:szCs w:val="24"/>
              </w:rPr>
            </w:pPr>
            <w:r w:rsidRPr="00970DB2">
              <w:rPr>
                <w:rFonts w:ascii="宋体" w:eastAsia="宋体" w:hAnsi="宋体" w:cs="宋体"/>
                <w:kern w:val="0"/>
                <w:sz w:val="24"/>
                <w:szCs w:val="24"/>
              </w:rPr>
              <w:t>7、苯乙腈（2021年新增）</w:t>
            </w:r>
          </w:p>
        </w:tc>
        <w:tc>
          <w:tcPr>
            <w:tcW w:w="4065" w:type="dxa"/>
            <w:tcBorders>
              <w:top w:val="nil"/>
              <w:left w:val="nil"/>
              <w:bottom w:val="single" w:sz="6" w:space="0" w:color="auto"/>
              <w:right w:val="single" w:sz="6" w:space="0" w:color="auto"/>
            </w:tcBorders>
            <w:tcMar>
              <w:top w:w="0" w:type="dxa"/>
              <w:left w:w="105" w:type="dxa"/>
              <w:bottom w:w="0" w:type="dxa"/>
              <w:right w:w="105" w:type="dxa"/>
            </w:tcMar>
            <w:hideMark/>
          </w:tcPr>
          <w:p w:rsidR="00970DB2" w:rsidRPr="00970DB2" w:rsidRDefault="00970DB2" w:rsidP="00970DB2">
            <w:pPr>
              <w:widowControl/>
              <w:jc w:val="left"/>
              <w:rPr>
                <w:rFonts w:ascii="宋体" w:eastAsia="宋体" w:hAnsi="宋体" w:cs="宋体"/>
                <w:kern w:val="0"/>
                <w:sz w:val="24"/>
                <w:szCs w:val="24"/>
              </w:rPr>
            </w:pPr>
            <w:r w:rsidRPr="00970DB2">
              <w:rPr>
                <w:rFonts w:ascii="宋体" w:eastAsia="宋体" w:hAnsi="宋体" w:cs="宋体"/>
                <w:kern w:val="0"/>
                <w:sz w:val="24"/>
                <w:szCs w:val="24"/>
              </w:rPr>
              <w:t>140-29-4</w:t>
            </w:r>
          </w:p>
        </w:tc>
      </w:tr>
      <w:tr w:rsidR="00970DB2" w:rsidRPr="00970DB2" w:rsidTr="00970DB2">
        <w:tc>
          <w:tcPr>
            <w:tcW w:w="4230" w:type="dxa"/>
            <w:tcBorders>
              <w:top w:val="nil"/>
              <w:left w:val="single" w:sz="6" w:space="0" w:color="auto"/>
              <w:bottom w:val="single" w:sz="6" w:space="0" w:color="auto"/>
              <w:right w:val="single" w:sz="6" w:space="0" w:color="auto"/>
            </w:tcBorders>
            <w:tcMar>
              <w:top w:w="0" w:type="dxa"/>
              <w:left w:w="105" w:type="dxa"/>
              <w:bottom w:w="0" w:type="dxa"/>
              <w:right w:w="105" w:type="dxa"/>
            </w:tcMar>
            <w:hideMark/>
          </w:tcPr>
          <w:p w:rsidR="00970DB2" w:rsidRPr="00970DB2" w:rsidRDefault="00970DB2" w:rsidP="00970DB2">
            <w:pPr>
              <w:widowControl/>
              <w:jc w:val="left"/>
              <w:rPr>
                <w:rFonts w:ascii="宋体" w:eastAsia="宋体" w:hAnsi="宋体" w:cs="宋体"/>
                <w:kern w:val="0"/>
                <w:sz w:val="24"/>
                <w:szCs w:val="24"/>
              </w:rPr>
            </w:pPr>
            <w:r w:rsidRPr="00970DB2">
              <w:rPr>
                <w:rFonts w:ascii="宋体" w:eastAsia="宋体" w:hAnsi="宋体" w:cs="宋体"/>
                <w:kern w:val="0"/>
                <w:sz w:val="24"/>
                <w:szCs w:val="24"/>
              </w:rPr>
              <w:t>8、γ-丁内酯（2021年新增）</w:t>
            </w:r>
          </w:p>
        </w:tc>
        <w:tc>
          <w:tcPr>
            <w:tcW w:w="4065" w:type="dxa"/>
            <w:tcBorders>
              <w:top w:val="nil"/>
              <w:left w:val="nil"/>
              <w:bottom w:val="single" w:sz="6" w:space="0" w:color="auto"/>
              <w:right w:val="single" w:sz="6" w:space="0" w:color="auto"/>
            </w:tcBorders>
            <w:tcMar>
              <w:top w:w="0" w:type="dxa"/>
              <w:left w:w="105" w:type="dxa"/>
              <w:bottom w:w="0" w:type="dxa"/>
              <w:right w:w="105" w:type="dxa"/>
            </w:tcMar>
            <w:hideMark/>
          </w:tcPr>
          <w:p w:rsidR="00970DB2" w:rsidRPr="00970DB2" w:rsidRDefault="00970DB2" w:rsidP="00970DB2">
            <w:pPr>
              <w:widowControl/>
              <w:jc w:val="left"/>
              <w:rPr>
                <w:rFonts w:ascii="宋体" w:eastAsia="宋体" w:hAnsi="宋体" w:cs="宋体"/>
                <w:kern w:val="0"/>
                <w:sz w:val="24"/>
                <w:szCs w:val="24"/>
              </w:rPr>
            </w:pPr>
            <w:r w:rsidRPr="00970DB2">
              <w:rPr>
                <w:rFonts w:ascii="宋体" w:eastAsia="宋体" w:hAnsi="宋体" w:cs="宋体"/>
                <w:kern w:val="0"/>
                <w:sz w:val="24"/>
                <w:szCs w:val="24"/>
              </w:rPr>
              <w:t>96-48-0</w:t>
            </w:r>
          </w:p>
        </w:tc>
      </w:tr>
    </w:tbl>
    <w:p w:rsidR="00970DB2" w:rsidRPr="00970DB2" w:rsidRDefault="00970DB2" w:rsidP="00970DB2">
      <w:pPr>
        <w:widowControl/>
        <w:spacing w:before="75" w:after="75"/>
        <w:jc w:val="left"/>
        <w:rPr>
          <w:rFonts w:ascii="宋体" w:eastAsia="宋体" w:hAnsi="宋体" w:cs="宋体"/>
          <w:kern w:val="0"/>
          <w:sz w:val="24"/>
          <w:szCs w:val="24"/>
        </w:rPr>
      </w:pPr>
      <w:r w:rsidRPr="00970DB2">
        <w:rPr>
          <w:rFonts w:ascii="宋体" w:eastAsia="宋体" w:hAnsi="宋体" w:cs="宋体"/>
          <w:kern w:val="0"/>
          <w:sz w:val="24"/>
          <w:szCs w:val="24"/>
        </w:rPr>
        <w:t> </w:t>
      </w:r>
    </w:p>
    <w:p w:rsidR="00970DB2" w:rsidRPr="00970DB2" w:rsidRDefault="00970DB2" w:rsidP="00970DB2">
      <w:pPr>
        <w:widowControl/>
        <w:spacing w:before="75" w:after="75"/>
        <w:jc w:val="left"/>
        <w:rPr>
          <w:rFonts w:ascii="宋体" w:eastAsia="宋体" w:hAnsi="宋体" w:cs="宋体"/>
          <w:kern w:val="0"/>
          <w:sz w:val="24"/>
          <w:szCs w:val="24"/>
        </w:rPr>
      </w:pPr>
      <w:r w:rsidRPr="00970DB2">
        <w:rPr>
          <w:rFonts w:ascii="宋体" w:eastAsia="宋体" w:hAnsi="宋体" w:cs="宋体"/>
          <w:kern w:val="0"/>
          <w:sz w:val="24"/>
          <w:szCs w:val="24"/>
        </w:rPr>
        <w:t> </w:t>
      </w:r>
    </w:p>
    <w:p w:rsidR="00970DB2" w:rsidRPr="00970DB2" w:rsidRDefault="00970DB2" w:rsidP="00970DB2">
      <w:pPr>
        <w:widowControl/>
        <w:spacing w:before="75" w:after="75"/>
        <w:jc w:val="left"/>
        <w:rPr>
          <w:rFonts w:ascii="宋体" w:eastAsia="宋体" w:hAnsi="宋体" w:cs="宋体"/>
          <w:kern w:val="0"/>
          <w:sz w:val="24"/>
          <w:szCs w:val="24"/>
        </w:rPr>
      </w:pPr>
      <w:r w:rsidRPr="00970DB2">
        <w:rPr>
          <w:rFonts w:ascii="宋体" w:eastAsia="宋体" w:hAnsi="宋体" w:cs="宋体"/>
          <w:kern w:val="0"/>
          <w:sz w:val="24"/>
          <w:szCs w:val="24"/>
        </w:rPr>
        <w:t>说明：</w:t>
      </w:r>
    </w:p>
    <w:p w:rsidR="00970DB2" w:rsidRPr="00970DB2" w:rsidRDefault="00970DB2" w:rsidP="00970DB2">
      <w:pPr>
        <w:widowControl/>
        <w:spacing w:before="75" w:after="75"/>
        <w:jc w:val="left"/>
        <w:rPr>
          <w:rFonts w:ascii="宋体" w:eastAsia="宋体" w:hAnsi="宋体" w:cs="宋体"/>
          <w:kern w:val="0"/>
          <w:sz w:val="24"/>
          <w:szCs w:val="24"/>
        </w:rPr>
      </w:pPr>
      <w:r w:rsidRPr="00970DB2">
        <w:rPr>
          <w:rFonts w:ascii="宋体" w:eastAsia="宋体" w:hAnsi="宋体" w:cs="宋体"/>
          <w:kern w:val="0"/>
          <w:sz w:val="24"/>
          <w:szCs w:val="24"/>
        </w:rPr>
        <w:t>一、第一类、第二类所列物质可能存在的盐类，也纳入管制。</w:t>
      </w:r>
    </w:p>
    <w:p w:rsidR="00970DB2" w:rsidRPr="00970DB2" w:rsidRDefault="00970DB2" w:rsidP="00970DB2">
      <w:pPr>
        <w:widowControl/>
        <w:spacing w:before="75" w:after="75"/>
        <w:jc w:val="left"/>
        <w:rPr>
          <w:rFonts w:ascii="宋体" w:eastAsia="宋体" w:hAnsi="宋体" w:cs="宋体"/>
          <w:kern w:val="0"/>
          <w:sz w:val="24"/>
          <w:szCs w:val="24"/>
        </w:rPr>
      </w:pPr>
      <w:r w:rsidRPr="00970DB2">
        <w:rPr>
          <w:rFonts w:ascii="宋体" w:eastAsia="宋体" w:hAnsi="宋体" w:cs="宋体"/>
          <w:kern w:val="0"/>
          <w:sz w:val="24"/>
          <w:szCs w:val="24"/>
        </w:rPr>
        <w:t>二、带有“＊”标记的品种为第一类中的药品类易制毒化学品，第一类中的药品类易制毒化学品包括原料药及其单方制剂。</w:t>
      </w:r>
    </w:p>
    <w:p w:rsidR="00970DB2" w:rsidRPr="00970DB2" w:rsidRDefault="00970DB2" w:rsidP="00970DB2">
      <w:pPr>
        <w:widowControl/>
        <w:spacing w:before="75" w:after="75"/>
        <w:jc w:val="left"/>
        <w:rPr>
          <w:rFonts w:ascii="宋体" w:eastAsia="宋体" w:hAnsi="宋体" w:cs="宋体"/>
          <w:kern w:val="0"/>
          <w:sz w:val="24"/>
          <w:szCs w:val="24"/>
        </w:rPr>
      </w:pPr>
      <w:r w:rsidRPr="00970DB2">
        <w:rPr>
          <w:rFonts w:ascii="宋体" w:eastAsia="宋体" w:hAnsi="宋体" w:cs="宋体"/>
          <w:kern w:val="0"/>
          <w:sz w:val="24"/>
          <w:szCs w:val="24"/>
        </w:rPr>
        <w:t>三、带有“☆”标记的品种为危险化学品。</w:t>
      </w:r>
    </w:p>
    <w:p w:rsidR="00970DB2" w:rsidRPr="00970DB2" w:rsidRDefault="00970DB2" w:rsidP="00970DB2">
      <w:pPr>
        <w:widowControl/>
        <w:spacing w:before="75" w:after="75"/>
        <w:jc w:val="left"/>
        <w:rPr>
          <w:rFonts w:ascii="宋体" w:eastAsia="宋体" w:hAnsi="宋体" w:cs="宋体"/>
          <w:kern w:val="0"/>
          <w:sz w:val="24"/>
          <w:szCs w:val="24"/>
        </w:rPr>
      </w:pPr>
      <w:r w:rsidRPr="00970DB2">
        <w:rPr>
          <w:rFonts w:ascii="宋体" w:eastAsia="宋体" w:hAnsi="宋体" w:cs="宋体"/>
          <w:kern w:val="0"/>
          <w:sz w:val="24"/>
          <w:szCs w:val="24"/>
        </w:rPr>
        <w:t>四、本目录根据《易制毒化学品管理条例》（国务院令第445号公布，653号修改）、《非药品类易制毒化学品生产、经营许可办法》（国家安监总局令第5号），以及《公安部商务部卫生部海关总署安全监管总局食品药品监管局公告》（2008年7月8日）、《公安部商务部卫生部海关总署国家安全监管总局关于管制邻氯苯基环戊酮的公告》（2012年8月29日）、《公安部商务部海关总署国家安全监管总局食品药品监管总局关于将1-苯基-2-溴-1-丙酮和3-氧-2-苯基丁腈增列为第一类易制毒化学品管理的公告》（2014年5月12日）、《公安</w:t>
      </w:r>
      <w:r w:rsidRPr="00970DB2">
        <w:rPr>
          <w:rFonts w:ascii="宋体" w:eastAsia="宋体" w:hAnsi="宋体" w:cs="宋体"/>
          <w:kern w:val="0"/>
          <w:sz w:val="24"/>
          <w:szCs w:val="24"/>
        </w:rPr>
        <w:lastRenderedPageBreak/>
        <w:t>部商务部卫生计生委海关总署国家安全监管总局食品药品监管总局关于将4-苯胺基-N-苯乙基哌啶、N-苯乙基-4-哌啶酮、N-甲基-1-苯基-1-氯-2-丙胺、溴素、1-苯基-1-丙酮5种物质列入易制毒化学品管理的公告》（2017年12月22日）整理。</w:t>
      </w:r>
    </w:p>
    <w:p w:rsidR="00970DB2" w:rsidRPr="00970DB2" w:rsidRDefault="00970DB2" w:rsidP="00970DB2">
      <w:pPr>
        <w:widowControl/>
        <w:spacing w:before="75" w:after="75"/>
        <w:jc w:val="left"/>
        <w:rPr>
          <w:rFonts w:ascii="宋体" w:eastAsia="宋体" w:hAnsi="宋体" w:cs="宋体"/>
          <w:kern w:val="0"/>
          <w:sz w:val="24"/>
          <w:szCs w:val="24"/>
        </w:rPr>
      </w:pPr>
      <w:r w:rsidRPr="00970DB2">
        <w:rPr>
          <w:rFonts w:ascii="宋体" w:eastAsia="宋体" w:hAnsi="宋体" w:cs="宋体"/>
          <w:kern w:val="0"/>
          <w:sz w:val="24"/>
          <w:szCs w:val="24"/>
        </w:rPr>
        <w:t> </w:t>
      </w:r>
    </w:p>
    <w:p w:rsidR="00970DB2" w:rsidRPr="00970DB2" w:rsidRDefault="00970DB2" w:rsidP="00970DB2">
      <w:pPr>
        <w:widowControl/>
        <w:spacing w:before="75" w:after="75"/>
        <w:jc w:val="left"/>
        <w:rPr>
          <w:rFonts w:ascii="宋体" w:eastAsia="宋体" w:hAnsi="宋体" w:cs="宋体"/>
          <w:kern w:val="0"/>
          <w:sz w:val="24"/>
          <w:szCs w:val="24"/>
        </w:rPr>
      </w:pPr>
      <w:r w:rsidRPr="00970DB2">
        <w:rPr>
          <w:rFonts w:ascii="宋体" w:eastAsia="宋体" w:hAnsi="宋体" w:cs="宋体"/>
          <w:kern w:val="0"/>
          <w:sz w:val="24"/>
          <w:szCs w:val="24"/>
        </w:rPr>
        <w:t>附件一：</w:t>
      </w:r>
    </w:p>
    <w:p w:rsidR="00970DB2" w:rsidRPr="00970DB2" w:rsidRDefault="00970DB2" w:rsidP="00970DB2">
      <w:pPr>
        <w:widowControl/>
        <w:spacing w:before="75" w:after="75"/>
        <w:jc w:val="center"/>
        <w:rPr>
          <w:rFonts w:ascii="宋体" w:eastAsia="宋体" w:hAnsi="宋体" w:cs="宋体"/>
          <w:kern w:val="0"/>
          <w:sz w:val="24"/>
          <w:szCs w:val="24"/>
        </w:rPr>
      </w:pPr>
      <w:r w:rsidRPr="00970DB2">
        <w:rPr>
          <w:rFonts w:ascii="宋体" w:eastAsia="宋体" w:hAnsi="宋体" w:cs="宋体"/>
          <w:kern w:val="0"/>
          <w:sz w:val="24"/>
          <w:szCs w:val="24"/>
        </w:rPr>
        <w:t>2018年新增五种化学品为易制毒化学品</w:t>
      </w:r>
    </w:p>
    <w:p w:rsidR="00970DB2" w:rsidRPr="00970DB2" w:rsidRDefault="00970DB2" w:rsidP="00970DB2">
      <w:pPr>
        <w:widowControl/>
        <w:spacing w:before="75" w:after="75"/>
        <w:jc w:val="left"/>
        <w:rPr>
          <w:rFonts w:ascii="宋体" w:eastAsia="宋体" w:hAnsi="宋体" w:cs="宋体"/>
          <w:kern w:val="0"/>
          <w:sz w:val="24"/>
          <w:szCs w:val="24"/>
        </w:rPr>
      </w:pPr>
      <w:r w:rsidRPr="00970DB2">
        <w:rPr>
          <w:rFonts w:ascii="宋体" w:eastAsia="宋体" w:hAnsi="宋体" w:cs="宋体"/>
          <w:b/>
          <w:bCs/>
          <w:kern w:val="0"/>
          <w:sz w:val="24"/>
          <w:szCs w:val="24"/>
        </w:rPr>
        <w:t>关于将N-苯乙基-4-哌啶酮、4-苯胺基-N-苯乙基哌啶、N-甲基-1-苯基-1-氯-2-丙胺、溴素、1-苯基-1-丙酮5种物质列入易制毒化学品管理的公告</w:t>
      </w:r>
    </w:p>
    <w:p w:rsidR="00970DB2" w:rsidRPr="00970DB2" w:rsidRDefault="00970DB2" w:rsidP="00970DB2">
      <w:pPr>
        <w:widowControl/>
        <w:spacing w:before="75" w:after="75"/>
        <w:jc w:val="left"/>
        <w:rPr>
          <w:rFonts w:ascii="宋体" w:eastAsia="宋体" w:hAnsi="宋体" w:cs="宋体"/>
          <w:kern w:val="0"/>
          <w:sz w:val="24"/>
          <w:szCs w:val="24"/>
        </w:rPr>
      </w:pPr>
      <w:r w:rsidRPr="00970DB2">
        <w:rPr>
          <w:rFonts w:ascii="宋体" w:eastAsia="宋体" w:hAnsi="宋体" w:cs="宋体"/>
          <w:kern w:val="0"/>
          <w:sz w:val="24"/>
          <w:szCs w:val="24"/>
        </w:rPr>
        <w:t>经国务院批准，4-苯胺基-N-苯乙基哌啶、N-苯乙基-4-哌啶酮、N-甲基-1-苯基-1-氯-2-丙胺和</w:t>
      </w:r>
      <w:proofErr w:type="gramStart"/>
      <w:r w:rsidRPr="00970DB2">
        <w:rPr>
          <w:rFonts w:ascii="宋体" w:eastAsia="宋体" w:hAnsi="宋体" w:cs="宋体"/>
          <w:kern w:val="0"/>
          <w:sz w:val="24"/>
          <w:szCs w:val="24"/>
        </w:rPr>
        <w:t>溴素</w:t>
      </w:r>
      <w:proofErr w:type="gramEnd"/>
      <w:r w:rsidRPr="00970DB2">
        <w:rPr>
          <w:rFonts w:ascii="宋体" w:eastAsia="宋体" w:hAnsi="宋体" w:cs="宋体"/>
          <w:kern w:val="0"/>
          <w:sz w:val="24"/>
          <w:szCs w:val="24"/>
        </w:rPr>
        <w:t>、1-苯基-1-丙酮5种物质已列入《易制毒化学品管理条例》（以下简称《条例》）附表《易制毒化学品的分类和品种目录》，现将有关管理事项公告如下：</w:t>
      </w:r>
    </w:p>
    <w:p w:rsidR="00970DB2" w:rsidRPr="00970DB2" w:rsidRDefault="00970DB2" w:rsidP="00970DB2">
      <w:pPr>
        <w:widowControl/>
        <w:spacing w:before="75" w:after="75"/>
        <w:jc w:val="left"/>
        <w:rPr>
          <w:rFonts w:ascii="宋体" w:eastAsia="宋体" w:hAnsi="宋体" w:cs="宋体"/>
          <w:kern w:val="0"/>
          <w:sz w:val="24"/>
          <w:szCs w:val="24"/>
        </w:rPr>
      </w:pPr>
      <w:r w:rsidRPr="00970DB2">
        <w:rPr>
          <w:rFonts w:ascii="宋体" w:eastAsia="宋体" w:hAnsi="宋体" w:cs="宋体"/>
          <w:kern w:val="0"/>
          <w:sz w:val="24"/>
          <w:szCs w:val="24"/>
        </w:rPr>
        <w:t>一、4-苯胺基-N-苯乙基哌啶和N-苯乙基-4-哌啶酮的管理</w:t>
      </w:r>
    </w:p>
    <w:p w:rsidR="00970DB2" w:rsidRPr="00970DB2" w:rsidRDefault="00970DB2" w:rsidP="00970DB2">
      <w:pPr>
        <w:widowControl/>
        <w:spacing w:before="75" w:after="75"/>
        <w:jc w:val="left"/>
        <w:rPr>
          <w:rFonts w:ascii="宋体" w:eastAsia="宋体" w:hAnsi="宋体" w:cs="宋体"/>
          <w:kern w:val="0"/>
          <w:sz w:val="24"/>
          <w:szCs w:val="24"/>
        </w:rPr>
      </w:pPr>
      <w:r w:rsidRPr="00970DB2">
        <w:rPr>
          <w:rFonts w:ascii="宋体" w:eastAsia="宋体" w:hAnsi="宋体" w:cs="宋体"/>
          <w:kern w:val="0"/>
          <w:sz w:val="24"/>
          <w:szCs w:val="24"/>
        </w:rPr>
        <w:t>4-苯胺基-N-苯乙基哌啶简称4-ANPP，分子式C19H24N2，化学文摘登记号即CAS号21409-26-7，海关编码29333990.90；N-苯乙基-4-哌啶</w:t>
      </w:r>
      <w:proofErr w:type="gramStart"/>
      <w:r w:rsidRPr="00970DB2">
        <w:rPr>
          <w:rFonts w:ascii="宋体" w:eastAsia="宋体" w:hAnsi="宋体" w:cs="宋体"/>
          <w:kern w:val="0"/>
          <w:sz w:val="24"/>
          <w:szCs w:val="24"/>
        </w:rPr>
        <w:t>酮</w:t>
      </w:r>
      <w:proofErr w:type="gramEnd"/>
      <w:r w:rsidRPr="00970DB2">
        <w:rPr>
          <w:rFonts w:ascii="宋体" w:eastAsia="宋体" w:hAnsi="宋体" w:cs="宋体"/>
          <w:kern w:val="0"/>
          <w:sz w:val="24"/>
          <w:szCs w:val="24"/>
        </w:rPr>
        <w:t>简称NPP，分子式C13H17NO，CAS号39742-60-4，海关编码29333990.90。该两种物质按照《条例》</w:t>
      </w:r>
      <w:proofErr w:type="gramStart"/>
      <w:r w:rsidRPr="00970DB2">
        <w:rPr>
          <w:rFonts w:ascii="宋体" w:eastAsia="宋体" w:hAnsi="宋体" w:cs="宋体"/>
          <w:kern w:val="0"/>
          <w:sz w:val="24"/>
          <w:szCs w:val="24"/>
        </w:rPr>
        <w:t>附表第</w:t>
      </w:r>
      <w:proofErr w:type="gramEnd"/>
      <w:r w:rsidRPr="00970DB2">
        <w:rPr>
          <w:rFonts w:ascii="宋体" w:eastAsia="宋体" w:hAnsi="宋体" w:cs="宋体"/>
          <w:kern w:val="0"/>
          <w:sz w:val="24"/>
          <w:szCs w:val="24"/>
        </w:rPr>
        <w:t>一类易制毒化学品管理，其生产、经营、购买、运输和进出口活动执行非药品类易制毒化学品的有关规定。</w:t>
      </w:r>
    </w:p>
    <w:p w:rsidR="00970DB2" w:rsidRPr="00970DB2" w:rsidRDefault="00970DB2" w:rsidP="00970DB2">
      <w:pPr>
        <w:widowControl/>
        <w:spacing w:before="75" w:after="75"/>
        <w:jc w:val="left"/>
        <w:rPr>
          <w:rFonts w:ascii="宋体" w:eastAsia="宋体" w:hAnsi="宋体" w:cs="宋体"/>
          <w:kern w:val="0"/>
          <w:sz w:val="24"/>
          <w:szCs w:val="24"/>
        </w:rPr>
      </w:pPr>
      <w:r w:rsidRPr="00970DB2">
        <w:rPr>
          <w:rFonts w:ascii="宋体" w:eastAsia="宋体" w:hAnsi="宋体" w:cs="宋体"/>
          <w:kern w:val="0"/>
          <w:sz w:val="24"/>
          <w:szCs w:val="24"/>
        </w:rPr>
        <w:t>二、N-甲基-1-苯基-1-氯-2-丙胺的管理</w:t>
      </w:r>
    </w:p>
    <w:p w:rsidR="00970DB2" w:rsidRPr="00970DB2" w:rsidRDefault="00970DB2" w:rsidP="00970DB2">
      <w:pPr>
        <w:widowControl/>
        <w:spacing w:before="75" w:after="75"/>
        <w:jc w:val="left"/>
        <w:rPr>
          <w:rFonts w:ascii="宋体" w:eastAsia="宋体" w:hAnsi="宋体" w:cs="宋体"/>
          <w:kern w:val="0"/>
          <w:sz w:val="24"/>
          <w:szCs w:val="24"/>
        </w:rPr>
      </w:pPr>
      <w:r w:rsidRPr="00970DB2">
        <w:rPr>
          <w:rFonts w:ascii="宋体" w:eastAsia="宋体" w:hAnsi="宋体" w:cs="宋体"/>
          <w:kern w:val="0"/>
          <w:sz w:val="24"/>
          <w:szCs w:val="24"/>
        </w:rPr>
        <w:t>N-甲基-1-苯基-1-氯-2-丙胺简称β-氯代甲基苯丙胺，又名氯代麻黄碱、氯麻黄碱，分子式C10H14ClN，CAS号25394-24-5，海关编码29397190.12。该物质按照《条例》</w:t>
      </w:r>
      <w:proofErr w:type="gramStart"/>
      <w:r w:rsidRPr="00970DB2">
        <w:rPr>
          <w:rFonts w:ascii="宋体" w:eastAsia="宋体" w:hAnsi="宋体" w:cs="宋体"/>
          <w:kern w:val="0"/>
          <w:sz w:val="24"/>
          <w:szCs w:val="24"/>
        </w:rPr>
        <w:t>附表第</w:t>
      </w:r>
      <w:proofErr w:type="gramEnd"/>
      <w:r w:rsidRPr="00970DB2">
        <w:rPr>
          <w:rFonts w:ascii="宋体" w:eastAsia="宋体" w:hAnsi="宋体" w:cs="宋体"/>
          <w:kern w:val="0"/>
          <w:sz w:val="24"/>
          <w:szCs w:val="24"/>
        </w:rPr>
        <w:t>一类易制毒化学品管理，其生产、经营、购买、运输和进出口活动执行药品类易制毒化学品中麻黄素类物质的有关规定。</w:t>
      </w:r>
    </w:p>
    <w:p w:rsidR="00970DB2" w:rsidRPr="00970DB2" w:rsidRDefault="00970DB2" w:rsidP="00970DB2">
      <w:pPr>
        <w:widowControl/>
        <w:spacing w:before="75" w:after="75"/>
        <w:jc w:val="left"/>
        <w:rPr>
          <w:rFonts w:ascii="宋体" w:eastAsia="宋体" w:hAnsi="宋体" w:cs="宋体"/>
          <w:kern w:val="0"/>
          <w:sz w:val="24"/>
          <w:szCs w:val="24"/>
        </w:rPr>
      </w:pPr>
      <w:r w:rsidRPr="00970DB2">
        <w:rPr>
          <w:rFonts w:ascii="宋体" w:eastAsia="宋体" w:hAnsi="宋体" w:cs="宋体"/>
          <w:kern w:val="0"/>
          <w:sz w:val="24"/>
          <w:szCs w:val="24"/>
        </w:rPr>
        <w:t>三、溴素和1-苯基-1-丙酮的管理</w:t>
      </w:r>
    </w:p>
    <w:p w:rsidR="00970DB2" w:rsidRPr="00970DB2" w:rsidRDefault="00970DB2" w:rsidP="00970DB2">
      <w:pPr>
        <w:widowControl/>
        <w:spacing w:before="75" w:after="75"/>
        <w:jc w:val="left"/>
        <w:rPr>
          <w:rFonts w:ascii="宋体" w:eastAsia="宋体" w:hAnsi="宋体" w:cs="宋体"/>
          <w:kern w:val="0"/>
          <w:sz w:val="24"/>
          <w:szCs w:val="24"/>
        </w:rPr>
      </w:pPr>
      <w:r w:rsidRPr="00970DB2">
        <w:rPr>
          <w:rFonts w:ascii="宋体" w:eastAsia="宋体" w:hAnsi="宋体" w:cs="宋体"/>
          <w:kern w:val="0"/>
          <w:sz w:val="24"/>
          <w:szCs w:val="24"/>
        </w:rPr>
        <w:t>溴素又名溴、液溴，分子式Br2，CAS号7726-95-6，海关编码28013020.00；1-苯基-1-丙酮，又名苯基</w:t>
      </w:r>
      <w:proofErr w:type="gramStart"/>
      <w:r w:rsidRPr="00970DB2">
        <w:rPr>
          <w:rFonts w:ascii="宋体" w:eastAsia="宋体" w:hAnsi="宋体" w:cs="宋体"/>
          <w:kern w:val="0"/>
          <w:sz w:val="24"/>
          <w:szCs w:val="24"/>
        </w:rPr>
        <w:t>乙基甲酮</w:t>
      </w:r>
      <w:proofErr w:type="gramEnd"/>
      <w:r w:rsidRPr="00970DB2">
        <w:rPr>
          <w:rFonts w:ascii="宋体" w:eastAsia="宋体" w:hAnsi="宋体" w:cs="宋体"/>
          <w:kern w:val="0"/>
          <w:sz w:val="24"/>
          <w:szCs w:val="24"/>
        </w:rPr>
        <w:t>、丙酰苯、乙基苯基酮，分子式C9H10O，CAS号93-55-0，海关编码29143990.90。该两种物质按照《条例》附表第二类易制毒化学品管理，其生产、经营、购买、运输和进出口活动执行非药品类易制毒化学品的有关规定。</w:t>
      </w:r>
    </w:p>
    <w:p w:rsidR="00970DB2" w:rsidRPr="00970DB2" w:rsidRDefault="00970DB2" w:rsidP="00970DB2">
      <w:pPr>
        <w:widowControl/>
        <w:spacing w:before="75" w:after="75"/>
        <w:jc w:val="left"/>
        <w:rPr>
          <w:rFonts w:ascii="宋体" w:eastAsia="宋体" w:hAnsi="宋体" w:cs="宋体"/>
          <w:kern w:val="0"/>
          <w:sz w:val="24"/>
          <w:szCs w:val="24"/>
        </w:rPr>
      </w:pPr>
      <w:r w:rsidRPr="00970DB2">
        <w:rPr>
          <w:rFonts w:ascii="宋体" w:eastAsia="宋体" w:hAnsi="宋体" w:cs="宋体"/>
          <w:kern w:val="0"/>
          <w:sz w:val="24"/>
          <w:szCs w:val="24"/>
        </w:rPr>
        <w:t> </w:t>
      </w:r>
    </w:p>
    <w:p w:rsidR="00970DB2" w:rsidRPr="00970DB2" w:rsidRDefault="00970DB2" w:rsidP="00970DB2">
      <w:pPr>
        <w:widowControl/>
        <w:spacing w:before="75" w:after="75"/>
        <w:jc w:val="left"/>
        <w:rPr>
          <w:rFonts w:ascii="宋体" w:eastAsia="宋体" w:hAnsi="宋体" w:cs="宋体"/>
          <w:kern w:val="0"/>
          <w:sz w:val="24"/>
          <w:szCs w:val="24"/>
        </w:rPr>
      </w:pPr>
      <w:r w:rsidRPr="00970DB2">
        <w:rPr>
          <w:rFonts w:ascii="宋体" w:eastAsia="宋体" w:hAnsi="宋体" w:cs="宋体"/>
          <w:kern w:val="0"/>
          <w:sz w:val="24"/>
          <w:szCs w:val="24"/>
        </w:rPr>
        <w:t> </w:t>
      </w:r>
    </w:p>
    <w:p w:rsidR="00970DB2" w:rsidRPr="00970DB2" w:rsidRDefault="00970DB2" w:rsidP="00970DB2">
      <w:pPr>
        <w:widowControl/>
        <w:spacing w:before="75" w:after="75"/>
        <w:jc w:val="left"/>
        <w:rPr>
          <w:rFonts w:ascii="宋体" w:eastAsia="宋体" w:hAnsi="宋体" w:cs="宋体"/>
          <w:kern w:val="0"/>
          <w:sz w:val="24"/>
          <w:szCs w:val="24"/>
        </w:rPr>
      </w:pPr>
      <w:r w:rsidRPr="00970DB2">
        <w:rPr>
          <w:rFonts w:ascii="宋体" w:eastAsia="宋体" w:hAnsi="宋体" w:cs="宋体"/>
          <w:kern w:val="0"/>
          <w:sz w:val="24"/>
          <w:szCs w:val="24"/>
        </w:rPr>
        <w:t> </w:t>
      </w:r>
    </w:p>
    <w:p w:rsidR="00970DB2" w:rsidRDefault="00970DB2" w:rsidP="00970DB2">
      <w:pPr>
        <w:widowControl/>
        <w:spacing w:before="75" w:after="75"/>
        <w:jc w:val="left"/>
        <w:rPr>
          <w:rFonts w:ascii="宋体" w:eastAsia="宋体" w:hAnsi="宋体" w:cs="宋体" w:hint="eastAsia"/>
          <w:kern w:val="0"/>
          <w:sz w:val="24"/>
          <w:szCs w:val="24"/>
        </w:rPr>
      </w:pPr>
      <w:r w:rsidRPr="00970DB2">
        <w:rPr>
          <w:rFonts w:ascii="宋体" w:eastAsia="宋体" w:hAnsi="宋体" w:cs="宋体"/>
          <w:kern w:val="0"/>
          <w:sz w:val="24"/>
          <w:szCs w:val="24"/>
        </w:rPr>
        <w:t>附件二：</w:t>
      </w:r>
    </w:p>
    <w:p w:rsidR="00970DB2" w:rsidRPr="00970DB2" w:rsidRDefault="00970DB2" w:rsidP="00970DB2">
      <w:pPr>
        <w:widowControl/>
        <w:spacing w:before="75" w:after="75"/>
        <w:jc w:val="center"/>
        <w:rPr>
          <w:rFonts w:ascii="宋体" w:eastAsia="宋体" w:hAnsi="宋体" w:cs="宋体"/>
          <w:kern w:val="0"/>
          <w:sz w:val="24"/>
          <w:szCs w:val="24"/>
        </w:rPr>
      </w:pPr>
      <w:r w:rsidRPr="00970DB2">
        <w:rPr>
          <w:rFonts w:ascii="宋体" w:eastAsia="宋体" w:hAnsi="宋体" w:cs="宋体"/>
          <w:kern w:val="0"/>
          <w:sz w:val="24"/>
          <w:szCs w:val="24"/>
        </w:rPr>
        <w:t>20</w:t>
      </w:r>
      <w:r>
        <w:rPr>
          <w:rFonts w:ascii="宋体" w:eastAsia="宋体" w:hAnsi="宋体" w:cs="宋体" w:hint="eastAsia"/>
          <w:kern w:val="0"/>
          <w:sz w:val="24"/>
          <w:szCs w:val="24"/>
        </w:rPr>
        <w:t>24</w:t>
      </w:r>
      <w:r w:rsidRPr="00970DB2">
        <w:rPr>
          <w:rFonts w:ascii="宋体" w:eastAsia="宋体" w:hAnsi="宋体" w:cs="宋体"/>
          <w:kern w:val="0"/>
          <w:sz w:val="24"/>
          <w:szCs w:val="24"/>
        </w:rPr>
        <w:t>年新增</w:t>
      </w:r>
      <w:r>
        <w:rPr>
          <w:rFonts w:ascii="宋体" w:eastAsia="宋体" w:hAnsi="宋体" w:cs="宋体" w:hint="eastAsia"/>
          <w:kern w:val="0"/>
          <w:sz w:val="24"/>
          <w:szCs w:val="24"/>
        </w:rPr>
        <w:t>七</w:t>
      </w:r>
      <w:r w:rsidRPr="00970DB2">
        <w:rPr>
          <w:rFonts w:ascii="宋体" w:eastAsia="宋体" w:hAnsi="宋体" w:cs="宋体"/>
          <w:kern w:val="0"/>
          <w:sz w:val="24"/>
          <w:szCs w:val="24"/>
        </w:rPr>
        <w:t>种化学品为易制毒化学品</w:t>
      </w:r>
    </w:p>
    <w:p w:rsidR="00970DB2" w:rsidRPr="00970DB2" w:rsidRDefault="00970DB2" w:rsidP="00970DB2">
      <w:pPr>
        <w:widowControl/>
        <w:spacing w:before="75" w:after="75"/>
        <w:jc w:val="left"/>
        <w:rPr>
          <w:rFonts w:ascii="宋体" w:eastAsia="宋体" w:hAnsi="宋体" w:cs="宋体"/>
          <w:kern w:val="0"/>
          <w:sz w:val="24"/>
          <w:szCs w:val="24"/>
        </w:rPr>
      </w:pPr>
      <w:r w:rsidRPr="00970DB2">
        <w:rPr>
          <w:rFonts w:ascii="宋体" w:eastAsia="宋体" w:hAnsi="宋体" w:cs="宋体"/>
          <w:b/>
          <w:bCs/>
          <w:kern w:val="0"/>
          <w:sz w:val="24"/>
          <w:szCs w:val="24"/>
        </w:rPr>
        <w:t>关于将4-(N-苯基氨基)哌啶、1-</w:t>
      </w:r>
      <w:proofErr w:type="gramStart"/>
      <w:r w:rsidRPr="00970DB2">
        <w:rPr>
          <w:rFonts w:ascii="宋体" w:eastAsia="宋体" w:hAnsi="宋体" w:cs="宋体"/>
          <w:b/>
          <w:bCs/>
          <w:kern w:val="0"/>
          <w:sz w:val="24"/>
          <w:szCs w:val="24"/>
        </w:rPr>
        <w:t>叔丁氧羰基</w:t>
      </w:r>
      <w:proofErr w:type="gramEnd"/>
      <w:r w:rsidRPr="00970DB2">
        <w:rPr>
          <w:rFonts w:ascii="宋体" w:eastAsia="宋体" w:hAnsi="宋体" w:cs="宋体"/>
          <w:b/>
          <w:bCs/>
          <w:kern w:val="0"/>
          <w:sz w:val="24"/>
          <w:szCs w:val="24"/>
        </w:rPr>
        <w:t>-4-(N-苯基氨基)哌啶、N-苯基-N-(4-哌啶基)丙酰胺、大麻二</w:t>
      </w:r>
      <w:proofErr w:type="gramStart"/>
      <w:r w:rsidRPr="00970DB2">
        <w:rPr>
          <w:rFonts w:ascii="宋体" w:eastAsia="宋体" w:hAnsi="宋体" w:cs="宋体"/>
          <w:b/>
          <w:bCs/>
          <w:kern w:val="0"/>
          <w:sz w:val="24"/>
          <w:szCs w:val="24"/>
        </w:rPr>
        <w:t>酚</w:t>
      </w:r>
      <w:proofErr w:type="gramEnd"/>
      <w:r w:rsidRPr="00970DB2">
        <w:rPr>
          <w:rFonts w:ascii="宋体" w:eastAsia="宋体" w:hAnsi="宋体" w:cs="宋体"/>
          <w:b/>
          <w:bCs/>
          <w:kern w:val="0"/>
          <w:sz w:val="24"/>
          <w:szCs w:val="24"/>
        </w:rPr>
        <w:t>、2-甲基-3-苯基缩水甘油酸及其酯类、3-氧-2-苯基丁酸及其酯类、2-甲基-3-[3,4-(亚甲二氧基)苯基]缩水甘油酸酯类列入易制毒化学品管理的公告</w:t>
      </w:r>
    </w:p>
    <w:p w:rsidR="00970DB2" w:rsidRPr="00970DB2" w:rsidRDefault="00970DB2" w:rsidP="00970DB2">
      <w:pPr>
        <w:widowControl/>
        <w:spacing w:before="75" w:after="75"/>
        <w:jc w:val="left"/>
        <w:rPr>
          <w:rFonts w:ascii="宋体" w:eastAsia="宋体" w:hAnsi="宋体" w:cs="宋体"/>
          <w:kern w:val="0"/>
          <w:sz w:val="24"/>
          <w:szCs w:val="24"/>
        </w:rPr>
      </w:pPr>
      <w:r w:rsidRPr="00970DB2">
        <w:rPr>
          <w:rFonts w:ascii="宋体" w:eastAsia="宋体" w:hAnsi="宋体" w:cs="宋体"/>
          <w:kern w:val="0"/>
          <w:sz w:val="24"/>
          <w:szCs w:val="24"/>
        </w:rPr>
        <w:lastRenderedPageBreak/>
        <w:t>经国务院批准，4-(N-苯基氨基)哌啶、1-</w:t>
      </w:r>
      <w:proofErr w:type="gramStart"/>
      <w:r w:rsidRPr="00970DB2">
        <w:rPr>
          <w:rFonts w:ascii="宋体" w:eastAsia="宋体" w:hAnsi="宋体" w:cs="宋体"/>
          <w:kern w:val="0"/>
          <w:sz w:val="24"/>
          <w:szCs w:val="24"/>
        </w:rPr>
        <w:t>叔丁氧羰基</w:t>
      </w:r>
      <w:proofErr w:type="gramEnd"/>
      <w:r w:rsidRPr="00970DB2">
        <w:rPr>
          <w:rFonts w:ascii="宋体" w:eastAsia="宋体" w:hAnsi="宋体" w:cs="宋体"/>
          <w:kern w:val="0"/>
          <w:sz w:val="24"/>
          <w:szCs w:val="24"/>
        </w:rPr>
        <w:t>-4-(N-苯基氨基)哌啶、N-苯基-N-(4-哌啶基)丙酰胺、大麻二</w:t>
      </w:r>
      <w:proofErr w:type="gramStart"/>
      <w:r w:rsidRPr="00970DB2">
        <w:rPr>
          <w:rFonts w:ascii="宋体" w:eastAsia="宋体" w:hAnsi="宋体" w:cs="宋体"/>
          <w:kern w:val="0"/>
          <w:sz w:val="24"/>
          <w:szCs w:val="24"/>
        </w:rPr>
        <w:t>酚</w:t>
      </w:r>
      <w:proofErr w:type="gramEnd"/>
      <w:r w:rsidRPr="00970DB2">
        <w:rPr>
          <w:rFonts w:ascii="宋体" w:eastAsia="宋体" w:hAnsi="宋体" w:cs="宋体"/>
          <w:kern w:val="0"/>
          <w:sz w:val="24"/>
          <w:szCs w:val="24"/>
        </w:rPr>
        <w:t>、2-甲基-3-苯基缩水甘油酸及其酯类、3-氧-2-苯基丁酸及其酯类、2-甲基-3-[3,4-(亚甲二氧基)苯基]缩水甘油酸酯类7种物质列入《易制毒化学品管理条例》（以下简称《条例》）附表《易制毒化学品的分类和品种目录》，现将有关管理事项公告如下：</w:t>
      </w:r>
    </w:p>
    <w:p w:rsidR="00970DB2" w:rsidRPr="00970DB2" w:rsidRDefault="00970DB2" w:rsidP="00970DB2">
      <w:pPr>
        <w:widowControl/>
        <w:spacing w:before="75" w:after="75"/>
        <w:jc w:val="left"/>
        <w:rPr>
          <w:rFonts w:ascii="宋体" w:eastAsia="宋体" w:hAnsi="宋体" w:cs="宋体"/>
          <w:kern w:val="0"/>
          <w:sz w:val="24"/>
          <w:szCs w:val="24"/>
        </w:rPr>
      </w:pPr>
      <w:r w:rsidRPr="00970DB2">
        <w:rPr>
          <w:rFonts w:ascii="宋体" w:eastAsia="宋体" w:hAnsi="宋体" w:cs="宋体"/>
          <w:b/>
          <w:bCs/>
          <w:kern w:val="0"/>
          <w:sz w:val="24"/>
          <w:szCs w:val="24"/>
        </w:rPr>
        <w:t>一、4-(N-苯基氨基)哌啶、1-</w:t>
      </w:r>
      <w:proofErr w:type="gramStart"/>
      <w:r w:rsidRPr="00970DB2">
        <w:rPr>
          <w:rFonts w:ascii="宋体" w:eastAsia="宋体" w:hAnsi="宋体" w:cs="宋体"/>
          <w:b/>
          <w:bCs/>
          <w:kern w:val="0"/>
          <w:sz w:val="24"/>
          <w:szCs w:val="24"/>
        </w:rPr>
        <w:t>叔丁氧羰基</w:t>
      </w:r>
      <w:proofErr w:type="gramEnd"/>
      <w:r w:rsidRPr="00970DB2">
        <w:rPr>
          <w:rFonts w:ascii="宋体" w:eastAsia="宋体" w:hAnsi="宋体" w:cs="宋体"/>
          <w:b/>
          <w:bCs/>
          <w:kern w:val="0"/>
          <w:sz w:val="24"/>
          <w:szCs w:val="24"/>
        </w:rPr>
        <w:t>-4-(N-苯基氨基)哌啶、N-苯基-N-(4-哌啶基)丙酰胺的管理</w:t>
      </w:r>
    </w:p>
    <w:p w:rsidR="00970DB2" w:rsidRPr="00970DB2" w:rsidRDefault="00970DB2" w:rsidP="00970DB2">
      <w:pPr>
        <w:widowControl/>
        <w:spacing w:before="75" w:after="75"/>
        <w:jc w:val="left"/>
        <w:rPr>
          <w:rFonts w:ascii="宋体" w:eastAsia="宋体" w:hAnsi="宋体" w:cs="宋体"/>
          <w:kern w:val="0"/>
          <w:sz w:val="24"/>
          <w:szCs w:val="24"/>
        </w:rPr>
      </w:pPr>
      <w:r w:rsidRPr="00970DB2">
        <w:rPr>
          <w:rFonts w:ascii="宋体" w:eastAsia="宋体" w:hAnsi="宋体" w:cs="宋体"/>
          <w:kern w:val="0"/>
          <w:sz w:val="24"/>
          <w:szCs w:val="24"/>
        </w:rPr>
        <w:t>4-(N-苯基氨基)哌啶，简称4-AP，化学文摘登记号即CAS号为23056-29-3，海关编码2933399073；1-</w:t>
      </w:r>
      <w:proofErr w:type="gramStart"/>
      <w:r w:rsidRPr="00970DB2">
        <w:rPr>
          <w:rFonts w:ascii="宋体" w:eastAsia="宋体" w:hAnsi="宋体" w:cs="宋体"/>
          <w:kern w:val="0"/>
          <w:sz w:val="24"/>
          <w:szCs w:val="24"/>
        </w:rPr>
        <w:t>叔丁氧羰基</w:t>
      </w:r>
      <w:proofErr w:type="gramEnd"/>
      <w:r w:rsidRPr="00970DB2">
        <w:rPr>
          <w:rFonts w:ascii="宋体" w:eastAsia="宋体" w:hAnsi="宋体" w:cs="宋体"/>
          <w:kern w:val="0"/>
          <w:sz w:val="24"/>
          <w:szCs w:val="24"/>
        </w:rPr>
        <w:t>-4-(N-苯基氨基)哌啶，简称1-boc-4-AP，CAS号为125541-22-2，海关编码2933399073；N-苯基-N-(4-哌啶基)丙酰胺，英文名为</w:t>
      </w:r>
      <w:proofErr w:type="spellStart"/>
      <w:r w:rsidRPr="00970DB2">
        <w:rPr>
          <w:rFonts w:ascii="宋体" w:eastAsia="宋体" w:hAnsi="宋体" w:cs="宋体"/>
          <w:kern w:val="0"/>
          <w:sz w:val="24"/>
          <w:szCs w:val="24"/>
        </w:rPr>
        <w:t>Norfentanyl</w:t>
      </w:r>
      <w:proofErr w:type="spellEnd"/>
      <w:r w:rsidRPr="00970DB2">
        <w:rPr>
          <w:rFonts w:ascii="宋体" w:eastAsia="宋体" w:hAnsi="宋体" w:cs="宋体"/>
          <w:kern w:val="0"/>
          <w:sz w:val="24"/>
          <w:szCs w:val="24"/>
        </w:rPr>
        <w:t>，</w:t>
      </w:r>
      <w:proofErr w:type="gramStart"/>
      <w:r w:rsidRPr="00970DB2">
        <w:rPr>
          <w:rFonts w:ascii="宋体" w:eastAsia="宋体" w:hAnsi="宋体" w:cs="宋体"/>
          <w:kern w:val="0"/>
          <w:sz w:val="24"/>
          <w:szCs w:val="24"/>
        </w:rPr>
        <w:t>俗称去苯乙</w:t>
      </w:r>
      <w:proofErr w:type="gramEnd"/>
      <w:r w:rsidRPr="00970DB2">
        <w:rPr>
          <w:rFonts w:ascii="宋体" w:eastAsia="宋体" w:hAnsi="宋体" w:cs="宋体"/>
          <w:kern w:val="0"/>
          <w:sz w:val="24"/>
          <w:szCs w:val="24"/>
        </w:rPr>
        <w:t>基芬太尼，CAS号为1609-66-1，海关编码2933399073。上述3种物质按照《条例》附表第二类易制毒化学品管理，其生产、经营、购买、运输和进出口活动执行非药品类易制毒化学品的有关规定。</w:t>
      </w:r>
    </w:p>
    <w:p w:rsidR="00970DB2" w:rsidRPr="00970DB2" w:rsidRDefault="00970DB2" w:rsidP="00970DB2">
      <w:pPr>
        <w:widowControl/>
        <w:spacing w:before="75" w:after="75"/>
        <w:jc w:val="left"/>
        <w:rPr>
          <w:rFonts w:ascii="宋体" w:eastAsia="宋体" w:hAnsi="宋体" w:cs="宋体"/>
          <w:kern w:val="0"/>
          <w:sz w:val="24"/>
          <w:szCs w:val="24"/>
        </w:rPr>
      </w:pPr>
      <w:r w:rsidRPr="00970DB2">
        <w:rPr>
          <w:rFonts w:ascii="宋体" w:eastAsia="宋体" w:hAnsi="宋体" w:cs="宋体"/>
          <w:b/>
          <w:bCs/>
          <w:kern w:val="0"/>
          <w:sz w:val="24"/>
          <w:szCs w:val="24"/>
        </w:rPr>
        <w:t>二、大麻二</w:t>
      </w:r>
      <w:proofErr w:type="gramStart"/>
      <w:r w:rsidRPr="00970DB2">
        <w:rPr>
          <w:rFonts w:ascii="宋体" w:eastAsia="宋体" w:hAnsi="宋体" w:cs="宋体"/>
          <w:b/>
          <w:bCs/>
          <w:kern w:val="0"/>
          <w:sz w:val="24"/>
          <w:szCs w:val="24"/>
        </w:rPr>
        <w:t>酚</w:t>
      </w:r>
      <w:proofErr w:type="gramEnd"/>
      <w:r w:rsidRPr="00970DB2">
        <w:rPr>
          <w:rFonts w:ascii="宋体" w:eastAsia="宋体" w:hAnsi="宋体" w:cs="宋体"/>
          <w:b/>
          <w:bCs/>
          <w:kern w:val="0"/>
          <w:sz w:val="24"/>
          <w:szCs w:val="24"/>
        </w:rPr>
        <w:t>的管理</w:t>
      </w:r>
    </w:p>
    <w:p w:rsidR="00970DB2" w:rsidRPr="00970DB2" w:rsidRDefault="00970DB2" w:rsidP="00970DB2">
      <w:pPr>
        <w:widowControl/>
        <w:spacing w:before="75" w:after="75"/>
        <w:jc w:val="left"/>
        <w:rPr>
          <w:rFonts w:ascii="宋体" w:eastAsia="宋体" w:hAnsi="宋体" w:cs="宋体"/>
          <w:kern w:val="0"/>
          <w:sz w:val="24"/>
          <w:szCs w:val="24"/>
        </w:rPr>
      </w:pPr>
      <w:r w:rsidRPr="00970DB2">
        <w:rPr>
          <w:rFonts w:ascii="宋体" w:eastAsia="宋体" w:hAnsi="宋体" w:cs="宋体"/>
          <w:kern w:val="0"/>
          <w:sz w:val="24"/>
          <w:szCs w:val="24"/>
        </w:rPr>
        <w:t>大麻二</w:t>
      </w:r>
      <w:proofErr w:type="gramStart"/>
      <w:r w:rsidRPr="00970DB2">
        <w:rPr>
          <w:rFonts w:ascii="宋体" w:eastAsia="宋体" w:hAnsi="宋体" w:cs="宋体"/>
          <w:kern w:val="0"/>
          <w:sz w:val="24"/>
          <w:szCs w:val="24"/>
        </w:rPr>
        <w:t>酚</w:t>
      </w:r>
      <w:proofErr w:type="gramEnd"/>
      <w:r w:rsidRPr="00970DB2">
        <w:rPr>
          <w:rFonts w:ascii="宋体" w:eastAsia="宋体" w:hAnsi="宋体" w:cs="宋体"/>
          <w:kern w:val="0"/>
          <w:sz w:val="24"/>
          <w:szCs w:val="24"/>
        </w:rPr>
        <w:t>，英文名为</w:t>
      </w:r>
      <w:proofErr w:type="spellStart"/>
      <w:r w:rsidRPr="00970DB2">
        <w:rPr>
          <w:rFonts w:ascii="宋体" w:eastAsia="宋体" w:hAnsi="宋体" w:cs="宋体"/>
          <w:kern w:val="0"/>
          <w:sz w:val="24"/>
          <w:szCs w:val="24"/>
        </w:rPr>
        <w:t>Cannabidiol</w:t>
      </w:r>
      <w:proofErr w:type="spellEnd"/>
      <w:r w:rsidRPr="00970DB2">
        <w:rPr>
          <w:rFonts w:ascii="宋体" w:eastAsia="宋体" w:hAnsi="宋体" w:cs="宋体"/>
          <w:kern w:val="0"/>
          <w:sz w:val="24"/>
          <w:szCs w:val="24"/>
        </w:rPr>
        <w:t>，简称CBD，CAS号为13956-29-1，海关编码2907299020。该物质按照《条例》附表第二类易制毒化学品管理，其生产、经营、购买、运输和进出口活动执行非药品类易制毒化学品的有关规定。以医疗为目的大麻二</w:t>
      </w:r>
      <w:proofErr w:type="gramStart"/>
      <w:r w:rsidRPr="00970DB2">
        <w:rPr>
          <w:rFonts w:ascii="宋体" w:eastAsia="宋体" w:hAnsi="宋体" w:cs="宋体"/>
          <w:kern w:val="0"/>
          <w:sz w:val="24"/>
          <w:szCs w:val="24"/>
        </w:rPr>
        <w:t>酚</w:t>
      </w:r>
      <w:proofErr w:type="gramEnd"/>
      <w:r w:rsidRPr="00970DB2">
        <w:rPr>
          <w:rFonts w:ascii="宋体" w:eastAsia="宋体" w:hAnsi="宋体" w:cs="宋体"/>
          <w:kern w:val="0"/>
          <w:sz w:val="24"/>
          <w:szCs w:val="24"/>
        </w:rPr>
        <w:t>的临床前研究还应当符合《麻醉药品和精神药品管理条例》第十条规定。</w:t>
      </w:r>
    </w:p>
    <w:p w:rsidR="00970DB2" w:rsidRPr="00970DB2" w:rsidRDefault="00970DB2" w:rsidP="00970DB2">
      <w:pPr>
        <w:widowControl/>
        <w:spacing w:before="75" w:after="75"/>
        <w:jc w:val="left"/>
        <w:rPr>
          <w:rFonts w:ascii="宋体" w:eastAsia="宋体" w:hAnsi="宋体" w:cs="宋体"/>
          <w:kern w:val="0"/>
          <w:sz w:val="24"/>
          <w:szCs w:val="24"/>
        </w:rPr>
      </w:pPr>
      <w:r w:rsidRPr="00970DB2">
        <w:rPr>
          <w:rFonts w:ascii="宋体" w:eastAsia="宋体" w:hAnsi="宋体" w:cs="宋体"/>
          <w:b/>
          <w:bCs/>
          <w:kern w:val="0"/>
          <w:sz w:val="24"/>
          <w:szCs w:val="24"/>
        </w:rPr>
        <w:t>三、2-甲基-3-苯基缩水甘油酸及其酯类物质、3-氧-2-苯基丁酸及其酯类物质、2-甲基-3-[3,4-(亚甲二氧基)苯基]缩水甘油酸酯类物质的管理</w:t>
      </w:r>
    </w:p>
    <w:p w:rsidR="00C04A6C" w:rsidRDefault="00970DB2" w:rsidP="00970DB2">
      <w:pPr>
        <w:widowControl/>
        <w:spacing w:before="75" w:after="75"/>
        <w:jc w:val="left"/>
        <w:rPr>
          <w:rFonts w:ascii="宋体" w:eastAsia="宋体" w:hAnsi="宋体" w:cs="宋体" w:hint="eastAsia"/>
          <w:kern w:val="0"/>
          <w:sz w:val="24"/>
          <w:szCs w:val="24"/>
        </w:rPr>
      </w:pPr>
      <w:r w:rsidRPr="00970DB2">
        <w:rPr>
          <w:rFonts w:ascii="宋体" w:eastAsia="宋体" w:hAnsi="宋体" w:cs="宋体"/>
          <w:kern w:val="0"/>
          <w:sz w:val="24"/>
          <w:szCs w:val="24"/>
        </w:rPr>
        <w:t xml:space="preserve">2-甲基-3-苯基缩水甘油酸，英文名为BMK </w:t>
      </w:r>
      <w:proofErr w:type="spellStart"/>
      <w:r w:rsidRPr="00970DB2">
        <w:rPr>
          <w:rFonts w:ascii="宋体" w:eastAsia="宋体" w:hAnsi="宋体" w:cs="宋体"/>
          <w:kern w:val="0"/>
          <w:sz w:val="24"/>
          <w:szCs w:val="24"/>
        </w:rPr>
        <w:t>glycidic</w:t>
      </w:r>
      <w:proofErr w:type="spellEnd"/>
      <w:r w:rsidRPr="00970DB2">
        <w:rPr>
          <w:rFonts w:ascii="宋体" w:eastAsia="宋体" w:hAnsi="宋体" w:cs="宋体"/>
          <w:kern w:val="0"/>
          <w:sz w:val="24"/>
          <w:szCs w:val="24"/>
        </w:rPr>
        <w:t xml:space="preserve"> acid，CAS号为25547-51-7，海关编码2918990042；2-甲基-3-苯基缩水甘油酸酯类物质，是指2-甲基-3-苯基缩水甘油酸与各种</w:t>
      </w:r>
      <w:proofErr w:type="gramStart"/>
      <w:r w:rsidRPr="00970DB2">
        <w:rPr>
          <w:rFonts w:ascii="宋体" w:eastAsia="宋体" w:hAnsi="宋体" w:cs="宋体"/>
          <w:kern w:val="0"/>
          <w:sz w:val="24"/>
          <w:szCs w:val="24"/>
        </w:rPr>
        <w:t>醇</w:t>
      </w:r>
      <w:proofErr w:type="gramEnd"/>
      <w:r w:rsidRPr="00970DB2">
        <w:rPr>
          <w:rFonts w:ascii="宋体" w:eastAsia="宋体" w:hAnsi="宋体" w:cs="宋体"/>
          <w:kern w:val="0"/>
          <w:sz w:val="24"/>
          <w:szCs w:val="24"/>
        </w:rPr>
        <w:t xml:space="preserve">反应生成的酯类物质，英文名为BMK </w:t>
      </w:r>
      <w:proofErr w:type="spellStart"/>
      <w:r w:rsidRPr="00970DB2">
        <w:rPr>
          <w:rFonts w:ascii="宋体" w:eastAsia="宋体" w:hAnsi="宋体" w:cs="宋体"/>
          <w:kern w:val="0"/>
          <w:sz w:val="24"/>
          <w:szCs w:val="24"/>
        </w:rPr>
        <w:t>glycidic</w:t>
      </w:r>
      <w:proofErr w:type="spellEnd"/>
      <w:r w:rsidRPr="00970DB2">
        <w:rPr>
          <w:rFonts w:ascii="宋体" w:eastAsia="宋体" w:hAnsi="宋体" w:cs="宋体"/>
          <w:kern w:val="0"/>
          <w:sz w:val="24"/>
          <w:szCs w:val="24"/>
        </w:rPr>
        <w:t xml:space="preserve"> acid esters，海关编码2918990042。3-氧-2-苯基丁酸，英文名为3-oxo-2-phenylbutanoic acid，CAS号为4433-88-9，海关编码2918300021；3-氧-2-苯基丁酸酯类物质，是指3-氧-2-苯基丁酸与各种</w:t>
      </w:r>
      <w:proofErr w:type="gramStart"/>
      <w:r w:rsidRPr="00970DB2">
        <w:rPr>
          <w:rFonts w:ascii="宋体" w:eastAsia="宋体" w:hAnsi="宋体" w:cs="宋体"/>
          <w:kern w:val="0"/>
          <w:sz w:val="24"/>
          <w:szCs w:val="24"/>
        </w:rPr>
        <w:t>醇</w:t>
      </w:r>
      <w:proofErr w:type="gramEnd"/>
      <w:r w:rsidRPr="00970DB2">
        <w:rPr>
          <w:rFonts w:ascii="宋体" w:eastAsia="宋体" w:hAnsi="宋体" w:cs="宋体"/>
          <w:kern w:val="0"/>
          <w:sz w:val="24"/>
          <w:szCs w:val="24"/>
        </w:rPr>
        <w:t>反应生成的酯类物质，英文名为3-oxo-2-phenylbutanoic acid esters，海关编码2918300021。已列入《易制毒化学品的分类和品种目录》的3-氧-2-苯基丁酸甲酯（CAS号为16648-44-5）依原有目录予以管制。2-甲基-3-[3,4-(亚甲二氧基)苯基]缩水甘油酸酯类物质，是指2-甲基-3-[3,4-(亚甲二氧基)苯基]缩水甘油酸（第二类易制毒化学品）与各种</w:t>
      </w:r>
      <w:proofErr w:type="gramStart"/>
      <w:r w:rsidRPr="00970DB2">
        <w:rPr>
          <w:rFonts w:ascii="宋体" w:eastAsia="宋体" w:hAnsi="宋体" w:cs="宋体"/>
          <w:kern w:val="0"/>
          <w:sz w:val="24"/>
          <w:szCs w:val="24"/>
        </w:rPr>
        <w:t>醇</w:t>
      </w:r>
      <w:proofErr w:type="gramEnd"/>
      <w:r w:rsidRPr="00970DB2">
        <w:rPr>
          <w:rFonts w:ascii="宋体" w:eastAsia="宋体" w:hAnsi="宋体" w:cs="宋体"/>
          <w:kern w:val="0"/>
          <w:sz w:val="24"/>
          <w:szCs w:val="24"/>
        </w:rPr>
        <w:t xml:space="preserve">反应生成的酯类物质，英文名为PMK </w:t>
      </w:r>
      <w:proofErr w:type="spellStart"/>
      <w:r w:rsidRPr="00970DB2">
        <w:rPr>
          <w:rFonts w:ascii="宋体" w:eastAsia="宋体" w:hAnsi="宋体" w:cs="宋体"/>
          <w:kern w:val="0"/>
          <w:sz w:val="24"/>
          <w:szCs w:val="24"/>
        </w:rPr>
        <w:t>glycidic</w:t>
      </w:r>
      <w:proofErr w:type="spellEnd"/>
      <w:r w:rsidRPr="00970DB2">
        <w:rPr>
          <w:rFonts w:ascii="宋体" w:eastAsia="宋体" w:hAnsi="宋体" w:cs="宋体"/>
          <w:kern w:val="0"/>
          <w:sz w:val="24"/>
          <w:szCs w:val="24"/>
        </w:rPr>
        <w:t xml:space="preserve"> acid esters，海关编码2932999093。已列入《易制毒化学品的分类和品种目录》的2-甲基-3-[3,4-(亚甲二氧基)苯基]缩水甘油酸甲酯（CAS号为13605-48-6）依原有目录予以管制。上述3种物质按照《条例》附表第二类易制毒化学品管理，其生产、经营、购买、运输和进出口活动执行非药品类易制毒化学品的有关规定。</w:t>
      </w:r>
    </w:p>
    <w:p w:rsidR="00970DB2" w:rsidRPr="00970DB2" w:rsidRDefault="00970DB2" w:rsidP="00970DB2">
      <w:pPr>
        <w:widowControl/>
        <w:spacing w:before="75" w:after="75"/>
        <w:jc w:val="left"/>
        <w:rPr>
          <w:rFonts w:ascii="宋体" w:eastAsia="宋体" w:hAnsi="宋体" w:cs="宋体"/>
          <w:kern w:val="0"/>
          <w:sz w:val="24"/>
          <w:szCs w:val="24"/>
        </w:rPr>
      </w:pPr>
      <w:bookmarkStart w:id="0" w:name="_GoBack"/>
      <w:bookmarkEnd w:id="0"/>
      <w:r w:rsidRPr="00970DB2">
        <w:rPr>
          <w:rFonts w:ascii="宋体" w:eastAsia="宋体" w:hAnsi="宋体" w:cs="宋体"/>
          <w:kern w:val="0"/>
          <w:sz w:val="24"/>
          <w:szCs w:val="24"/>
        </w:rPr>
        <w:t>本公告自2024年9月1日起施行。</w:t>
      </w:r>
    </w:p>
    <w:p w:rsidR="00970DB2" w:rsidRDefault="00970DB2" w:rsidP="00970DB2">
      <w:pPr>
        <w:rPr>
          <w:rFonts w:hint="eastAsia"/>
        </w:rPr>
      </w:pPr>
    </w:p>
    <w:p w:rsidR="00970DB2" w:rsidRDefault="00970DB2" w:rsidP="00970DB2">
      <w:pPr>
        <w:rPr>
          <w:rFonts w:hint="eastAsia"/>
        </w:rPr>
      </w:pPr>
    </w:p>
    <w:p w:rsidR="00970DB2" w:rsidRDefault="00970DB2" w:rsidP="00970DB2">
      <w:pPr>
        <w:rPr>
          <w:rFonts w:hint="eastAsia"/>
        </w:rPr>
      </w:pPr>
    </w:p>
    <w:p w:rsidR="00970DB2" w:rsidRDefault="00970DB2" w:rsidP="00970DB2">
      <w:pPr>
        <w:rPr>
          <w:rFonts w:ascii="宋体" w:eastAsia="宋体" w:hAnsi="宋体" w:cs="宋体" w:hint="eastAsia"/>
          <w:kern w:val="0"/>
          <w:sz w:val="24"/>
          <w:szCs w:val="24"/>
        </w:rPr>
      </w:pPr>
      <w:r w:rsidRPr="00970DB2">
        <w:rPr>
          <w:rFonts w:ascii="宋体" w:eastAsia="宋体" w:hAnsi="宋体" w:cs="宋体" w:hint="eastAsia"/>
          <w:kern w:val="0"/>
          <w:sz w:val="24"/>
          <w:szCs w:val="24"/>
        </w:rPr>
        <w:t>附件</w:t>
      </w:r>
      <w:r w:rsidRPr="00970DB2">
        <w:rPr>
          <w:rFonts w:ascii="宋体" w:eastAsia="宋体" w:hAnsi="宋体" w:cs="宋体" w:hint="eastAsia"/>
          <w:kern w:val="0"/>
          <w:sz w:val="24"/>
          <w:szCs w:val="24"/>
        </w:rPr>
        <w:t>三</w:t>
      </w:r>
      <w:r w:rsidRPr="00970DB2">
        <w:rPr>
          <w:rFonts w:ascii="宋体" w:eastAsia="宋体" w:hAnsi="宋体" w:cs="宋体" w:hint="eastAsia"/>
          <w:kern w:val="0"/>
          <w:sz w:val="24"/>
          <w:szCs w:val="24"/>
        </w:rPr>
        <w:t>：</w:t>
      </w:r>
    </w:p>
    <w:p w:rsidR="00C04A6C" w:rsidRPr="00C04A6C" w:rsidRDefault="00C04A6C" w:rsidP="00C04A6C">
      <w:pPr>
        <w:widowControl/>
        <w:spacing w:before="75" w:after="75"/>
        <w:jc w:val="center"/>
        <w:rPr>
          <w:rFonts w:ascii="宋体" w:eastAsia="宋体" w:hAnsi="宋体" w:cs="宋体" w:hint="eastAsia"/>
          <w:kern w:val="0"/>
          <w:sz w:val="24"/>
          <w:szCs w:val="24"/>
        </w:rPr>
      </w:pPr>
      <w:r w:rsidRPr="00970DB2">
        <w:rPr>
          <w:rFonts w:ascii="宋体" w:eastAsia="宋体" w:hAnsi="宋体" w:cs="宋体"/>
          <w:kern w:val="0"/>
          <w:sz w:val="24"/>
          <w:szCs w:val="24"/>
        </w:rPr>
        <w:t>20</w:t>
      </w:r>
      <w:r>
        <w:rPr>
          <w:rFonts w:ascii="宋体" w:eastAsia="宋体" w:hAnsi="宋体" w:cs="宋体" w:hint="eastAsia"/>
          <w:kern w:val="0"/>
          <w:sz w:val="24"/>
          <w:szCs w:val="24"/>
        </w:rPr>
        <w:t>25</w:t>
      </w:r>
      <w:r w:rsidRPr="00970DB2">
        <w:rPr>
          <w:rFonts w:ascii="宋体" w:eastAsia="宋体" w:hAnsi="宋体" w:cs="宋体"/>
          <w:kern w:val="0"/>
          <w:sz w:val="24"/>
          <w:szCs w:val="24"/>
        </w:rPr>
        <w:t>年新增</w:t>
      </w:r>
      <w:r>
        <w:rPr>
          <w:rFonts w:ascii="宋体" w:eastAsia="宋体" w:hAnsi="宋体" w:cs="宋体" w:hint="eastAsia"/>
          <w:kern w:val="0"/>
          <w:sz w:val="24"/>
          <w:szCs w:val="24"/>
        </w:rPr>
        <w:t>两</w:t>
      </w:r>
      <w:r w:rsidRPr="00970DB2">
        <w:rPr>
          <w:rFonts w:ascii="宋体" w:eastAsia="宋体" w:hAnsi="宋体" w:cs="宋体"/>
          <w:kern w:val="0"/>
          <w:sz w:val="24"/>
          <w:szCs w:val="24"/>
        </w:rPr>
        <w:t>种化学品为易制毒化学品</w:t>
      </w:r>
    </w:p>
    <w:p w:rsidR="00970DB2" w:rsidRPr="00970DB2" w:rsidRDefault="00970DB2" w:rsidP="00970DB2">
      <w:pPr>
        <w:rPr>
          <w:rFonts w:ascii="宋体" w:eastAsia="宋体" w:hAnsi="宋体" w:cs="宋体" w:hint="eastAsia"/>
          <w:b/>
          <w:kern w:val="0"/>
          <w:sz w:val="24"/>
          <w:szCs w:val="24"/>
        </w:rPr>
      </w:pPr>
      <w:r w:rsidRPr="00970DB2">
        <w:rPr>
          <w:rFonts w:ascii="宋体" w:eastAsia="宋体" w:hAnsi="宋体" w:cs="宋体" w:hint="eastAsia"/>
          <w:b/>
          <w:kern w:val="0"/>
          <w:sz w:val="24"/>
          <w:szCs w:val="24"/>
        </w:rPr>
        <w:t>关于将4-哌啶酮和1-</w:t>
      </w:r>
      <w:proofErr w:type="gramStart"/>
      <w:r w:rsidRPr="00970DB2">
        <w:rPr>
          <w:rFonts w:ascii="宋体" w:eastAsia="宋体" w:hAnsi="宋体" w:cs="宋体" w:hint="eastAsia"/>
          <w:b/>
          <w:kern w:val="0"/>
          <w:sz w:val="24"/>
          <w:szCs w:val="24"/>
        </w:rPr>
        <w:t>叔丁氧羰基</w:t>
      </w:r>
      <w:proofErr w:type="gramEnd"/>
      <w:r w:rsidRPr="00970DB2">
        <w:rPr>
          <w:rFonts w:ascii="宋体" w:eastAsia="宋体" w:hAnsi="宋体" w:cs="宋体" w:hint="eastAsia"/>
          <w:b/>
          <w:kern w:val="0"/>
          <w:sz w:val="24"/>
          <w:szCs w:val="24"/>
        </w:rPr>
        <w:t>-4-哌啶</w:t>
      </w:r>
      <w:proofErr w:type="gramStart"/>
      <w:r w:rsidRPr="00970DB2">
        <w:rPr>
          <w:rFonts w:ascii="宋体" w:eastAsia="宋体" w:hAnsi="宋体" w:cs="宋体" w:hint="eastAsia"/>
          <w:b/>
          <w:kern w:val="0"/>
          <w:sz w:val="24"/>
          <w:szCs w:val="24"/>
        </w:rPr>
        <w:t>酮</w:t>
      </w:r>
      <w:proofErr w:type="gramEnd"/>
      <w:r w:rsidRPr="00970DB2">
        <w:rPr>
          <w:rFonts w:ascii="宋体" w:eastAsia="宋体" w:hAnsi="宋体" w:cs="宋体" w:hint="eastAsia"/>
          <w:b/>
          <w:kern w:val="0"/>
          <w:sz w:val="24"/>
          <w:szCs w:val="24"/>
        </w:rPr>
        <w:t>列为易制毒化学品管理的公告</w:t>
      </w:r>
    </w:p>
    <w:p w:rsidR="00970DB2" w:rsidRPr="00970DB2" w:rsidRDefault="00970DB2" w:rsidP="00970DB2">
      <w:pPr>
        <w:rPr>
          <w:rFonts w:ascii="宋体" w:eastAsia="宋体" w:hAnsi="宋体" w:cs="宋体"/>
          <w:kern w:val="0"/>
          <w:sz w:val="24"/>
          <w:szCs w:val="24"/>
        </w:rPr>
      </w:pPr>
      <w:r w:rsidRPr="00970DB2">
        <w:rPr>
          <w:rFonts w:ascii="宋体" w:eastAsia="宋体" w:hAnsi="宋体" w:cs="宋体" w:hint="eastAsia"/>
          <w:kern w:val="0"/>
          <w:sz w:val="24"/>
          <w:szCs w:val="24"/>
        </w:rPr>
        <w:lastRenderedPageBreak/>
        <w:t>经国务院批准，公安部、商务部、国家卫生健康委、应急管理部、海关总署、国家药品监督管理局决定将4-哌啶酮和1-</w:t>
      </w:r>
      <w:proofErr w:type="gramStart"/>
      <w:r w:rsidRPr="00970DB2">
        <w:rPr>
          <w:rFonts w:ascii="宋体" w:eastAsia="宋体" w:hAnsi="宋体" w:cs="宋体" w:hint="eastAsia"/>
          <w:kern w:val="0"/>
          <w:sz w:val="24"/>
          <w:szCs w:val="24"/>
        </w:rPr>
        <w:t>叔丁氧羰基</w:t>
      </w:r>
      <w:proofErr w:type="gramEnd"/>
      <w:r w:rsidRPr="00970DB2">
        <w:rPr>
          <w:rFonts w:ascii="宋体" w:eastAsia="宋体" w:hAnsi="宋体" w:cs="宋体" w:hint="eastAsia"/>
          <w:kern w:val="0"/>
          <w:sz w:val="24"/>
          <w:szCs w:val="24"/>
        </w:rPr>
        <w:t>-4-哌啶</w:t>
      </w:r>
      <w:proofErr w:type="gramStart"/>
      <w:r w:rsidRPr="00970DB2">
        <w:rPr>
          <w:rFonts w:ascii="宋体" w:eastAsia="宋体" w:hAnsi="宋体" w:cs="宋体" w:hint="eastAsia"/>
          <w:kern w:val="0"/>
          <w:sz w:val="24"/>
          <w:szCs w:val="24"/>
        </w:rPr>
        <w:t>酮</w:t>
      </w:r>
      <w:proofErr w:type="gramEnd"/>
      <w:r w:rsidRPr="00970DB2">
        <w:rPr>
          <w:rFonts w:ascii="宋体" w:eastAsia="宋体" w:hAnsi="宋体" w:cs="宋体" w:hint="eastAsia"/>
          <w:kern w:val="0"/>
          <w:sz w:val="24"/>
          <w:szCs w:val="24"/>
        </w:rPr>
        <w:t>2种物质列入《易制毒化学品管理条例》（以下简称《条例》）附表《易制毒化学品的分类和品种目录》，现将有关管理事项公告如下：</w:t>
      </w:r>
    </w:p>
    <w:p w:rsidR="00970DB2" w:rsidRPr="00C04A6C" w:rsidRDefault="00970DB2" w:rsidP="00970DB2">
      <w:pPr>
        <w:rPr>
          <w:rFonts w:ascii="宋体" w:eastAsia="宋体" w:hAnsi="宋体" w:cs="宋体"/>
          <w:b/>
          <w:kern w:val="0"/>
          <w:sz w:val="24"/>
          <w:szCs w:val="24"/>
        </w:rPr>
      </w:pPr>
      <w:r w:rsidRPr="00970DB2">
        <w:rPr>
          <w:rFonts w:ascii="宋体" w:eastAsia="宋体" w:hAnsi="宋体" w:cs="宋体" w:hint="eastAsia"/>
          <w:b/>
          <w:kern w:val="0"/>
          <w:sz w:val="24"/>
          <w:szCs w:val="24"/>
        </w:rPr>
        <w:t>一、4-哌啶酮的管理</w:t>
      </w:r>
    </w:p>
    <w:p w:rsidR="00970DB2" w:rsidRPr="00970DB2" w:rsidRDefault="00970DB2" w:rsidP="00970DB2">
      <w:pPr>
        <w:rPr>
          <w:rFonts w:ascii="宋体" w:eastAsia="宋体" w:hAnsi="宋体" w:cs="宋体"/>
          <w:kern w:val="0"/>
          <w:sz w:val="24"/>
          <w:szCs w:val="24"/>
        </w:rPr>
      </w:pPr>
      <w:r w:rsidRPr="00970DB2">
        <w:rPr>
          <w:rFonts w:ascii="宋体" w:eastAsia="宋体" w:hAnsi="宋体" w:cs="宋体" w:hint="eastAsia"/>
          <w:kern w:val="0"/>
          <w:sz w:val="24"/>
          <w:szCs w:val="24"/>
        </w:rPr>
        <w:t>4-哌啶酮，英文名4-piperidone，化学式为C5H9NO，化学文摘登记号（CAS号）41661-47-6，常见该物质盐酸盐，形态为淡黄色至白色粉末。海关编码：2933399073。该物质按照《条例》附表第二类易制毒化学品管理，其生产、经营、购买、运输和进出口活动执行非药品类易制毒化学品的有关规定。</w:t>
      </w:r>
    </w:p>
    <w:p w:rsidR="00970DB2" w:rsidRPr="00970DB2" w:rsidRDefault="00970DB2" w:rsidP="00970DB2">
      <w:pPr>
        <w:rPr>
          <w:rFonts w:ascii="宋体" w:eastAsia="宋体" w:hAnsi="宋体" w:cs="宋体"/>
          <w:b/>
          <w:kern w:val="0"/>
          <w:sz w:val="24"/>
          <w:szCs w:val="24"/>
        </w:rPr>
      </w:pPr>
      <w:r w:rsidRPr="00970DB2">
        <w:rPr>
          <w:rFonts w:ascii="宋体" w:eastAsia="宋体" w:hAnsi="宋体" w:cs="宋体" w:hint="eastAsia"/>
          <w:b/>
          <w:kern w:val="0"/>
          <w:sz w:val="24"/>
          <w:szCs w:val="24"/>
        </w:rPr>
        <w:t>二、1-</w:t>
      </w:r>
      <w:proofErr w:type="gramStart"/>
      <w:r w:rsidRPr="00970DB2">
        <w:rPr>
          <w:rFonts w:ascii="宋体" w:eastAsia="宋体" w:hAnsi="宋体" w:cs="宋体" w:hint="eastAsia"/>
          <w:b/>
          <w:kern w:val="0"/>
          <w:sz w:val="24"/>
          <w:szCs w:val="24"/>
        </w:rPr>
        <w:t>叔丁氧羰基</w:t>
      </w:r>
      <w:proofErr w:type="gramEnd"/>
      <w:r w:rsidRPr="00970DB2">
        <w:rPr>
          <w:rFonts w:ascii="宋体" w:eastAsia="宋体" w:hAnsi="宋体" w:cs="宋体" w:hint="eastAsia"/>
          <w:b/>
          <w:kern w:val="0"/>
          <w:sz w:val="24"/>
          <w:szCs w:val="24"/>
        </w:rPr>
        <w:t>-4-哌啶酮的管理</w:t>
      </w:r>
    </w:p>
    <w:p w:rsidR="00970DB2" w:rsidRPr="00970DB2" w:rsidRDefault="00970DB2" w:rsidP="00970DB2">
      <w:pPr>
        <w:rPr>
          <w:rFonts w:ascii="宋体" w:eastAsia="宋体" w:hAnsi="宋体" w:cs="宋体"/>
          <w:kern w:val="0"/>
          <w:sz w:val="24"/>
          <w:szCs w:val="24"/>
        </w:rPr>
      </w:pPr>
      <w:r w:rsidRPr="00970DB2">
        <w:rPr>
          <w:rFonts w:ascii="宋体" w:eastAsia="宋体" w:hAnsi="宋体" w:cs="宋体" w:hint="eastAsia"/>
          <w:kern w:val="0"/>
          <w:sz w:val="24"/>
          <w:szCs w:val="24"/>
        </w:rPr>
        <w:t>1-</w:t>
      </w:r>
      <w:proofErr w:type="gramStart"/>
      <w:r w:rsidRPr="00970DB2">
        <w:rPr>
          <w:rFonts w:ascii="宋体" w:eastAsia="宋体" w:hAnsi="宋体" w:cs="宋体" w:hint="eastAsia"/>
          <w:kern w:val="0"/>
          <w:sz w:val="24"/>
          <w:szCs w:val="24"/>
        </w:rPr>
        <w:t>叔丁氧羰基</w:t>
      </w:r>
      <w:proofErr w:type="gramEnd"/>
      <w:r w:rsidRPr="00970DB2">
        <w:rPr>
          <w:rFonts w:ascii="宋体" w:eastAsia="宋体" w:hAnsi="宋体" w:cs="宋体" w:hint="eastAsia"/>
          <w:kern w:val="0"/>
          <w:sz w:val="24"/>
          <w:szCs w:val="24"/>
        </w:rPr>
        <w:t>-4-哌啶酮，英文名1-boc-4-piperidone，化学式为C10H17NO3，化学文摘登记号（CAS号）79099-07-3，常见该物质原型，形态为淡黄色至白色粉末。海关编码：2933399073。该物质按照《条例》附表第二类易制毒化学品管理，其生产、经营、购买、运输和进出口活动执行非药品类易制毒化学品的有关规定。</w:t>
      </w:r>
    </w:p>
    <w:p w:rsidR="00FE3D64" w:rsidRPr="00970DB2" w:rsidRDefault="00970DB2" w:rsidP="00970DB2">
      <w:pPr>
        <w:rPr>
          <w:rFonts w:ascii="宋体" w:eastAsia="宋体" w:hAnsi="宋体" w:cs="宋体"/>
          <w:kern w:val="0"/>
          <w:sz w:val="24"/>
          <w:szCs w:val="24"/>
        </w:rPr>
      </w:pPr>
      <w:r w:rsidRPr="00970DB2">
        <w:rPr>
          <w:rFonts w:ascii="宋体" w:eastAsia="宋体" w:hAnsi="宋体" w:cs="宋体" w:hint="eastAsia"/>
          <w:kern w:val="0"/>
          <w:sz w:val="24"/>
          <w:szCs w:val="24"/>
        </w:rPr>
        <w:t>本公告自2025年7月20日起施行。</w:t>
      </w:r>
    </w:p>
    <w:sectPr w:rsidR="00FE3D64" w:rsidRPr="00970DB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0DB2"/>
    <w:rsid w:val="00970DB2"/>
    <w:rsid w:val="00C04A6C"/>
    <w:rsid w:val="00FE3D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70DB2"/>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970DB2"/>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70DB2"/>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970DB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21788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5</Pages>
  <Words>714</Words>
  <Characters>4070</Characters>
  <Application>Microsoft Office Word</Application>
  <DocSecurity>0</DocSecurity>
  <Lines>33</Lines>
  <Paragraphs>9</Paragraphs>
  <ScaleCrop>false</ScaleCrop>
  <Company>微软中国</Company>
  <LinksUpToDate>false</LinksUpToDate>
  <CharactersWithSpaces>4775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222</dc:creator>
  <cp:lastModifiedBy>222</cp:lastModifiedBy>
  <cp:revision>1</cp:revision>
  <dcterms:created xsi:type="dcterms:W3CDTF">2025-07-22T05:10:00Z</dcterms:created>
  <dcterms:modified xsi:type="dcterms:W3CDTF">2025-07-22T05:24:00Z</dcterms:modified>
</cp:coreProperties>
</file>